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63AF9" w14:textId="68AD012C" w:rsidR="00AD3E23" w:rsidRPr="00714885" w:rsidRDefault="00033D57" w:rsidP="00604781">
      <w:pPr>
        <w:pStyle w:val="Heading1"/>
      </w:pPr>
      <w:r w:rsidRPr="00714885">
        <w:t xml:space="preserve">Digital ID </w:t>
      </w:r>
      <w:r w:rsidR="004F41BD" w:rsidRPr="00714885">
        <w:t>(AGDIS)</w:t>
      </w:r>
      <w:r w:rsidR="006C76DA" w:rsidRPr="00714885">
        <w:t xml:space="preserve"> </w:t>
      </w:r>
      <w:r w:rsidR="00D32185" w:rsidRPr="00714885">
        <w:t>D</w:t>
      </w:r>
      <w:r w:rsidR="2FEA9542" w:rsidRPr="00714885">
        <w:t xml:space="preserve">ata </w:t>
      </w:r>
      <w:r w:rsidR="00D32185" w:rsidRPr="00714885">
        <w:t>S</w:t>
      </w:r>
      <w:r w:rsidR="006C76DA" w:rsidRPr="00714885">
        <w:t xml:space="preserve">tandards – </w:t>
      </w:r>
      <w:r w:rsidR="00D32185" w:rsidRPr="00714885">
        <w:t>F</w:t>
      </w:r>
      <w:r w:rsidR="006C76DA" w:rsidRPr="00714885">
        <w:t xml:space="preserve">eedback </w:t>
      </w:r>
      <w:r w:rsidR="0006578B" w:rsidRPr="00714885">
        <w:t>T</w:t>
      </w:r>
      <w:r w:rsidR="006C76DA" w:rsidRPr="00714885">
        <w:t>emplate</w:t>
      </w:r>
    </w:p>
    <w:p w14:paraId="2D074426" w14:textId="38207851" w:rsidR="000E19F6" w:rsidRPr="004E0131" w:rsidRDefault="000E19F6" w:rsidP="00604781">
      <w:pPr>
        <w:pStyle w:val="Heading2"/>
      </w:pPr>
      <w:r w:rsidRPr="004E0131">
        <w:t>Digital ID</w:t>
      </w:r>
      <w:r w:rsidR="00B130B0" w:rsidRPr="004E0131">
        <w:t xml:space="preserve"> (AGDIS)</w:t>
      </w:r>
      <w:r w:rsidRPr="004E0131">
        <w:t xml:space="preserve"> </w:t>
      </w:r>
      <w:r w:rsidR="00B130B0" w:rsidRPr="004E0131">
        <w:t xml:space="preserve">Data Standards </w:t>
      </w:r>
    </w:p>
    <w:p w14:paraId="2C8C7DC6" w14:textId="523DA4DA" w:rsidR="002E2FA7" w:rsidRPr="002E2FA7" w:rsidRDefault="002E2FA7" w:rsidP="00604781">
      <w:r>
        <w:t>The Digital ID Data standards are composed of 4 related elements:</w:t>
      </w:r>
    </w:p>
    <w:p w14:paraId="09EC02D5" w14:textId="5E27A653" w:rsidR="51C08F77" w:rsidRDefault="51C08F77" w:rsidP="00604781">
      <w:pPr>
        <w:pStyle w:val="ListParagraph"/>
        <w:numPr>
          <w:ilvl w:val="0"/>
          <w:numId w:val="1"/>
        </w:numPr>
      </w:pPr>
      <w:r w:rsidRPr="248D5C46">
        <w:t>Content necessary for the AGDIS Data Standard as a legislative instrument</w:t>
      </w:r>
    </w:p>
    <w:p w14:paraId="45167E59" w14:textId="5134A6FA" w:rsidR="00756B31" w:rsidRDefault="007467A8" w:rsidP="00604781">
      <w:pPr>
        <w:pStyle w:val="ListParagraph"/>
        <w:numPr>
          <w:ilvl w:val="0"/>
          <w:numId w:val="1"/>
        </w:numPr>
      </w:pPr>
      <w:r>
        <w:t xml:space="preserve">Schedule 1 – AGDIS </w:t>
      </w:r>
      <w:r w:rsidR="005F20BC">
        <w:t>Onboarding Specifications</w:t>
      </w:r>
    </w:p>
    <w:p w14:paraId="767DFC9F" w14:textId="51D7AAE3" w:rsidR="00756B31" w:rsidRDefault="005F20BC" w:rsidP="00604781">
      <w:pPr>
        <w:pStyle w:val="ListParagraph"/>
        <w:numPr>
          <w:ilvl w:val="0"/>
          <w:numId w:val="1"/>
        </w:numPr>
      </w:pPr>
      <w:r>
        <w:t>Schedule 2 – AGDIS OpenID Connect Profile</w:t>
      </w:r>
    </w:p>
    <w:p w14:paraId="75041418" w14:textId="6C477EA6" w:rsidR="00756B31" w:rsidRDefault="005F20BC" w:rsidP="00604781">
      <w:pPr>
        <w:pStyle w:val="ListParagraph"/>
        <w:numPr>
          <w:ilvl w:val="0"/>
          <w:numId w:val="1"/>
        </w:numPr>
      </w:pPr>
      <w:r>
        <w:t>Schedule 3 – AGDIS Attribute Profile</w:t>
      </w:r>
      <w:r w:rsidR="00756B31">
        <w:t xml:space="preserve">. </w:t>
      </w:r>
    </w:p>
    <w:p w14:paraId="4C0D0ECD" w14:textId="3F8D1662" w:rsidR="158CFC7E" w:rsidRPr="00604781" w:rsidRDefault="158CFC7E" w:rsidP="00604781">
      <w:r w:rsidRPr="00604781">
        <w:t xml:space="preserve">Copies of the AGDIS Data Standards can be found on the Digital ID website.  </w:t>
      </w:r>
    </w:p>
    <w:p w14:paraId="119A7791" w14:textId="3B5C7A28" w:rsidR="158CFC7E" w:rsidRPr="00604781" w:rsidRDefault="158CFC7E" w:rsidP="00604781">
      <w:r w:rsidRPr="00604781">
        <w:t xml:space="preserve">The Digital ID Act can be found on the </w:t>
      </w:r>
      <w:hyperlink r:id="rId7">
        <w:r w:rsidRPr="00604781">
          <w:rPr>
            <w:rStyle w:val="Hyperlink"/>
            <w:color w:val="467886"/>
          </w:rPr>
          <w:t>Federal Register of Legislation</w:t>
        </w:r>
      </w:hyperlink>
      <w:r w:rsidRPr="00604781">
        <w:rPr>
          <w:u w:val="single"/>
        </w:rPr>
        <w:t>.</w:t>
      </w:r>
    </w:p>
    <w:p w14:paraId="1B454BF1" w14:textId="6401114E" w:rsidR="006C76DA" w:rsidRDefault="006C76DA" w:rsidP="00604781">
      <w:pPr>
        <w:pStyle w:val="Heading2"/>
      </w:pPr>
      <w:r>
        <w:t xml:space="preserve">Have </w:t>
      </w:r>
      <w:r w:rsidR="00E15FE5">
        <w:t>Y</w:t>
      </w:r>
      <w:r>
        <w:t xml:space="preserve">our </w:t>
      </w:r>
      <w:r w:rsidR="00E15FE5">
        <w:t>S</w:t>
      </w:r>
      <w:r>
        <w:t>ay</w:t>
      </w:r>
    </w:p>
    <w:p w14:paraId="70AA266C" w14:textId="243C7768" w:rsidR="1B12E8CD" w:rsidRDefault="1B12E8CD" w:rsidP="00604781">
      <w:r w:rsidRPr="7E5B1F01">
        <w:t>The Digital ID (AGDIS) Data Standards have been developed from the AGDIS specific requirements in Chapters 6, 06A, 06B and 06D of Trusted Digital Identity Framework (TDIF). Developed in and refined through extensive consultation with the community and industry over several years TDIF was the precursor to the voluntary legislated Accreditation scheme established by the Digital ID Act.</w:t>
      </w:r>
    </w:p>
    <w:p w14:paraId="0735B811" w14:textId="1E2265C5" w:rsidR="006C76DA" w:rsidRDefault="0095427D" w:rsidP="00604781">
      <w:r w:rsidRPr="7E5B1F01">
        <w:t xml:space="preserve">Using this template for your feedback is optional. It is provided for your convenience and </w:t>
      </w:r>
      <w:r w:rsidR="00FD26BD" w:rsidRPr="7E5B1F01">
        <w:t xml:space="preserve">contains </w:t>
      </w:r>
      <w:r w:rsidR="00536837" w:rsidRPr="7E5B1F01">
        <w:t xml:space="preserve">general </w:t>
      </w:r>
      <w:r w:rsidR="00CB70A1" w:rsidRPr="7E5B1F01">
        <w:t xml:space="preserve">context </w:t>
      </w:r>
      <w:r w:rsidR="00536837" w:rsidRPr="7E5B1F01">
        <w:t xml:space="preserve">information and </w:t>
      </w:r>
      <w:r w:rsidR="00FD26BD" w:rsidRPr="7E5B1F01">
        <w:t>questions that you may wish to use to direct your feedbac</w:t>
      </w:r>
      <w:r w:rsidR="00D306E4" w:rsidRPr="7E5B1F01">
        <w:t>k. You may fill out as little or as much of the template as you want.</w:t>
      </w:r>
    </w:p>
    <w:p w14:paraId="3FC0C642" w14:textId="45F99FFB" w:rsidR="00123BB9" w:rsidRDefault="74087F78" w:rsidP="00604781">
      <w:r w:rsidRPr="7E5B1F01">
        <w:t xml:space="preserve">Please ensure that your </w:t>
      </w:r>
      <w:r w:rsidR="15327A2C" w:rsidRPr="7E5B1F01">
        <w:t xml:space="preserve">consultation feedback is submitted by </w:t>
      </w:r>
      <w:r w:rsidR="38D05FD1" w:rsidRPr="7E5B1F01">
        <w:rPr>
          <w:b/>
        </w:rPr>
        <w:t>5:00</w:t>
      </w:r>
      <w:r w:rsidR="009C3FA6" w:rsidRPr="7E5B1F01">
        <w:rPr>
          <w:b/>
        </w:rPr>
        <w:t xml:space="preserve"> </w:t>
      </w:r>
      <w:r w:rsidR="38D05FD1" w:rsidRPr="7E5B1F01">
        <w:rPr>
          <w:b/>
        </w:rPr>
        <w:t>pm</w:t>
      </w:r>
      <w:r w:rsidR="38D05FD1" w:rsidRPr="7E5B1F01">
        <w:t xml:space="preserve"> </w:t>
      </w:r>
      <w:r w:rsidR="00DB2E8E" w:rsidRPr="7E5B1F01">
        <w:t xml:space="preserve">on </w:t>
      </w:r>
      <w:r w:rsidR="002F280C" w:rsidRPr="7E5B1F01">
        <w:rPr>
          <w:b/>
        </w:rPr>
        <w:t xml:space="preserve">Thursday, </w:t>
      </w:r>
      <w:r w:rsidR="00B130B0" w:rsidRPr="7E5B1F01">
        <w:rPr>
          <w:b/>
        </w:rPr>
        <w:t>5 August</w:t>
      </w:r>
      <w:r w:rsidR="38D05FD1" w:rsidRPr="7E5B1F01">
        <w:rPr>
          <w:b/>
        </w:rPr>
        <w:t xml:space="preserve"> 2024</w:t>
      </w:r>
      <w:r w:rsidR="00D162A6" w:rsidRPr="7E5B1F01">
        <w:rPr>
          <w:b/>
        </w:rPr>
        <w:t>,</w:t>
      </w:r>
      <w:r w:rsidR="15327A2C" w:rsidRPr="7E5B1F01">
        <w:t xml:space="preserve"> </w:t>
      </w:r>
      <w:r w:rsidR="5ADD6E88" w:rsidRPr="7E5B1F01">
        <w:t xml:space="preserve">via the submissions page </w:t>
      </w:r>
      <w:r w:rsidR="15327A2C" w:rsidRPr="7E5B1F01">
        <w:t>on the Digital ID website. There is a</w:t>
      </w:r>
      <w:r w:rsidR="50A18E55" w:rsidRPr="7E5B1F01">
        <w:t xml:space="preserve">n attachment option for you to </w:t>
      </w:r>
      <w:r w:rsidR="2A259694" w:rsidRPr="7E5B1F01">
        <w:t xml:space="preserve">upload and submit your feedback via </w:t>
      </w:r>
      <w:r w:rsidR="00694878" w:rsidRPr="7E5B1F01">
        <w:t>W</w:t>
      </w:r>
      <w:r w:rsidR="2A259694" w:rsidRPr="7E5B1F01">
        <w:t xml:space="preserve">ord or </w:t>
      </w:r>
      <w:r w:rsidR="00694878" w:rsidRPr="7E5B1F01">
        <w:t>PDF</w:t>
      </w:r>
      <w:r w:rsidR="001E56D1" w:rsidRPr="7E5B1F01">
        <w:t xml:space="preserve"> </w:t>
      </w:r>
      <w:r w:rsidR="2A259694" w:rsidRPr="7E5B1F01">
        <w:t>document.</w:t>
      </w:r>
    </w:p>
    <w:p w14:paraId="0720A8F1" w14:textId="77777777" w:rsidR="002C27BE" w:rsidRDefault="002C27BE" w:rsidP="00604781">
      <w:pPr>
        <w:pStyle w:val="Heading2"/>
      </w:pPr>
    </w:p>
    <w:p w14:paraId="45484C90" w14:textId="77777777" w:rsidR="002C27BE" w:rsidRDefault="002C27BE">
      <w:pPr>
        <w:spacing w:line="259" w:lineRule="auto"/>
        <w:rPr>
          <w:rFonts w:asciiTheme="majorHAnsi" w:eastAsiaTheme="majorEastAsia" w:hAnsiTheme="majorHAnsi" w:cstheme="majorBidi"/>
          <w:b/>
          <w:color w:val="008675" w:themeColor="accent2"/>
          <w:sz w:val="32"/>
          <w:szCs w:val="32"/>
        </w:rPr>
      </w:pPr>
      <w:r>
        <w:br w:type="page"/>
      </w:r>
    </w:p>
    <w:p w14:paraId="11953B77" w14:textId="3664682C" w:rsidR="006C76DA" w:rsidRDefault="00307CC5" w:rsidP="00604781">
      <w:pPr>
        <w:pStyle w:val="Heading2"/>
      </w:pPr>
      <w:r>
        <w:lastRenderedPageBreak/>
        <w:t xml:space="preserve">Template </w:t>
      </w:r>
      <w:r w:rsidR="006F54DC">
        <w:t>N</w:t>
      </w:r>
      <w:r>
        <w:t>avigation</w:t>
      </w:r>
    </w:p>
    <w:p w14:paraId="744C358B" w14:textId="45B89AF6" w:rsidR="00C37E1B" w:rsidRPr="000A668D" w:rsidRDefault="000A668D" w:rsidP="00604781">
      <w:pPr>
        <w:pStyle w:val="ListParagraph"/>
        <w:numPr>
          <w:ilvl w:val="0"/>
          <w:numId w:val="2"/>
        </w:numPr>
        <w:rPr>
          <w:rStyle w:val="Hyperlink"/>
        </w:rPr>
      </w:pPr>
      <w:r>
        <w:fldChar w:fldCharType="begin"/>
      </w:r>
      <w:r>
        <w:instrText>HYPERLINK  \l "_Attachment_A:_"</w:instrText>
      </w:r>
      <w:r>
        <w:fldChar w:fldCharType="separate"/>
      </w:r>
      <w:r w:rsidR="00C37E1B" w:rsidRPr="000A668D">
        <w:rPr>
          <w:rStyle w:val="Hyperlink"/>
        </w:rPr>
        <w:t xml:space="preserve">Attachment A </w:t>
      </w:r>
      <w:r w:rsidR="00250C53" w:rsidRPr="000A668D">
        <w:rPr>
          <w:rStyle w:val="Hyperlink"/>
        </w:rPr>
        <w:t>–</w:t>
      </w:r>
      <w:r w:rsidR="00C37E1B" w:rsidRPr="000A668D">
        <w:rPr>
          <w:rStyle w:val="Hyperlink"/>
        </w:rPr>
        <w:t xml:space="preserve"> </w:t>
      </w:r>
      <w:r w:rsidR="003763FE" w:rsidRPr="000A668D">
        <w:rPr>
          <w:rStyle w:val="Hyperlink"/>
        </w:rPr>
        <w:t xml:space="preserve">Preamble and </w:t>
      </w:r>
      <w:r w:rsidR="00250C53" w:rsidRPr="000A668D">
        <w:rPr>
          <w:rStyle w:val="Hyperlink"/>
        </w:rPr>
        <w:t xml:space="preserve">General </w:t>
      </w:r>
      <w:r w:rsidR="00777DEF" w:rsidRPr="000A668D">
        <w:rPr>
          <w:rStyle w:val="Hyperlink"/>
        </w:rPr>
        <w:t>C</w:t>
      </w:r>
      <w:r w:rsidR="00250C53" w:rsidRPr="000A668D">
        <w:rPr>
          <w:rStyle w:val="Hyperlink"/>
        </w:rPr>
        <w:t>omments</w:t>
      </w:r>
    </w:p>
    <w:p w14:paraId="72B2238A" w14:textId="5E9F8FF7" w:rsidR="00307CC5" w:rsidRPr="00604781" w:rsidRDefault="000A668D" w:rsidP="00604781">
      <w:pPr>
        <w:pStyle w:val="ListParagraph"/>
        <w:numPr>
          <w:ilvl w:val="0"/>
          <w:numId w:val="2"/>
        </w:numPr>
        <w:rPr>
          <w:rStyle w:val="Hyperlink"/>
          <w:u w:val="none"/>
        </w:rPr>
      </w:pPr>
      <w:r>
        <w:fldChar w:fldCharType="end"/>
      </w:r>
      <w:hyperlink w:anchor="_Attachment_B:_AGDIS">
        <w:r w:rsidR="00307CC5" w:rsidRPr="00604781">
          <w:rPr>
            <w:rStyle w:val="Hyperlink"/>
          </w:rPr>
          <w:t xml:space="preserve">Attachment </w:t>
        </w:r>
        <w:r w:rsidR="004269FC" w:rsidRPr="00604781">
          <w:rPr>
            <w:rStyle w:val="Hyperlink"/>
          </w:rPr>
          <w:t>B</w:t>
        </w:r>
        <w:r w:rsidR="00FF0F1F" w:rsidRPr="00604781">
          <w:rPr>
            <w:rStyle w:val="Hyperlink"/>
          </w:rPr>
          <w:t xml:space="preserve"> – </w:t>
        </w:r>
        <w:r w:rsidR="003763FE" w:rsidRPr="00604781">
          <w:rPr>
            <w:rStyle w:val="Hyperlink"/>
          </w:rPr>
          <w:t xml:space="preserve">AGDIS Onboarding Specification Feedback </w:t>
        </w:r>
      </w:hyperlink>
    </w:p>
    <w:p w14:paraId="436ABC93" w14:textId="7CE06F95" w:rsidR="00412104" w:rsidRPr="00604781" w:rsidRDefault="00471017" w:rsidP="00604781">
      <w:pPr>
        <w:pStyle w:val="ListParagraph"/>
        <w:numPr>
          <w:ilvl w:val="0"/>
          <w:numId w:val="2"/>
        </w:numPr>
        <w:rPr>
          <w:rStyle w:val="Hyperlink"/>
        </w:rPr>
      </w:pPr>
      <w:hyperlink w:anchor="_Attachment_C:_AGDIS" w:history="1">
        <w:r w:rsidR="00412104" w:rsidRPr="000A668D">
          <w:rPr>
            <w:rStyle w:val="Hyperlink"/>
          </w:rPr>
          <w:t xml:space="preserve">Attachment C – </w:t>
        </w:r>
        <w:r w:rsidR="00777DEF" w:rsidRPr="000A668D">
          <w:rPr>
            <w:rStyle w:val="Hyperlink"/>
          </w:rPr>
          <w:t>AGDIS OpenID Connect Profile Feedback</w:t>
        </w:r>
      </w:hyperlink>
    </w:p>
    <w:p w14:paraId="75776273" w14:textId="382C025F" w:rsidR="00412104" w:rsidRPr="00604781" w:rsidRDefault="00471017" w:rsidP="00604781">
      <w:pPr>
        <w:pStyle w:val="ListParagraph"/>
        <w:numPr>
          <w:ilvl w:val="0"/>
          <w:numId w:val="2"/>
        </w:numPr>
        <w:rPr>
          <w:color w:val="008675" w:themeColor="accent2"/>
        </w:rPr>
      </w:pPr>
      <w:hyperlink w:anchor="_Attachment_D:_AGDIS" w:history="1">
        <w:r w:rsidR="00412104" w:rsidRPr="000A668D">
          <w:rPr>
            <w:rStyle w:val="Hyperlink"/>
          </w:rPr>
          <w:t xml:space="preserve">Attachment D - </w:t>
        </w:r>
        <w:r w:rsidR="00777DEF" w:rsidRPr="000A668D">
          <w:rPr>
            <w:rStyle w:val="Hyperlink"/>
          </w:rPr>
          <w:t>AGDIS Attribute Profile Feedback Table</w:t>
        </w:r>
      </w:hyperlink>
    </w:p>
    <w:p w14:paraId="0D078900" w14:textId="77777777" w:rsidR="002C27BE" w:rsidRDefault="002C27BE" w:rsidP="00604781">
      <w:pPr>
        <w:pStyle w:val="Heading1"/>
      </w:pPr>
    </w:p>
    <w:p w14:paraId="7EDE1A19" w14:textId="366129ED" w:rsidR="005F7E99" w:rsidRDefault="005F7E99" w:rsidP="00604781">
      <w:pPr>
        <w:pStyle w:val="Heading1"/>
      </w:pPr>
      <w:r>
        <w:t>Your details</w:t>
      </w:r>
    </w:p>
    <w:tbl>
      <w:tblPr>
        <w:tblStyle w:val="TableGrid"/>
        <w:tblW w:w="5111" w:type="pct"/>
        <w:tblLook w:val="04A0" w:firstRow="1" w:lastRow="0" w:firstColumn="1" w:lastColumn="0" w:noHBand="0" w:noVBand="1"/>
      </w:tblPr>
      <w:tblGrid>
        <w:gridCol w:w="3509"/>
        <w:gridCol w:w="10980"/>
      </w:tblGrid>
      <w:tr w:rsidR="005F7E99" w14:paraId="4614B367" w14:textId="77777777" w:rsidTr="009326E9">
        <w:trPr>
          <w:trHeight w:val="619"/>
        </w:trPr>
        <w:tc>
          <w:tcPr>
            <w:tcW w:w="1211" w:type="pct"/>
            <w:shd w:val="clear" w:color="auto" w:fill="EAF7F7" w:themeFill="accent1" w:themeFillTint="33"/>
            <w:vAlign w:val="center"/>
          </w:tcPr>
          <w:p w14:paraId="1EB75FE2" w14:textId="2DFD97D7" w:rsidR="005F7E99" w:rsidRPr="004269FC" w:rsidRDefault="00055781" w:rsidP="00604781">
            <w:r w:rsidRPr="004269FC">
              <w:t>Organisation</w:t>
            </w:r>
            <w:r w:rsidR="005E7735" w:rsidRPr="004269FC">
              <w:t xml:space="preserve"> or </w:t>
            </w:r>
            <w:r w:rsidR="0012668E">
              <w:t>A</w:t>
            </w:r>
            <w:r w:rsidR="005E7735" w:rsidRPr="004269FC">
              <w:t>gency</w:t>
            </w:r>
            <w:r w:rsidRPr="004269FC">
              <w:t xml:space="preserve"> </w:t>
            </w:r>
            <w:r w:rsidR="00410E43">
              <w:t>N</w:t>
            </w:r>
            <w:r w:rsidRPr="004269FC">
              <w:t>ame</w:t>
            </w:r>
            <w:r w:rsidR="0012668E">
              <w:t>:</w:t>
            </w:r>
          </w:p>
        </w:tc>
        <w:tc>
          <w:tcPr>
            <w:tcW w:w="3789" w:type="pct"/>
            <w:vAlign w:val="center"/>
          </w:tcPr>
          <w:p w14:paraId="7BE61DDD" w14:textId="77777777" w:rsidR="005F7E99" w:rsidRPr="004269FC" w:rsidRDefault="005F7E99" w:rsidP="00604781"/>
        </w:tc>
      </w:tr>
      <w:tr w:rsidR="00410E43" w14:paraId="2A6251BE" w14:textId="77777777" w:rsidTr="009326E9">
        <w:trPr>
          <w:trHeight w:val="577"/>
        </w:trPr>
        <w:tc>
          <w:tcPr>
            <w:tcW w:w="1211" w:type="pct"/>
            <w:shd w:val="clear" w:color="auto" w:fill="EAF7F7" w:themeFill="accent1" w:themeFillTint="33"/>
            <w:vAlign w:val="center"/>
          </w:tcPr>
          <w:p w14:paraId="7F7DB73C" w14:textId="54B44F0B" w:rsidR="00410E43" w:rsidRPr="004269FC" w:rsidRDefault="00410E43" w:rsidP="00604781">
            <w:r>
              <w:t>Contact Name:</w:t>
            </w:r>
          </w:p>
        </w:tc>
        <w:tc>
          <w:tcPr>
            <w:tcW w:w="3789" w:type="pct"/>
            <w:vAlign w:val="center"/>
          </w:tcPr>
          <w:p w14:paraId="14EB8537" w14:textId="77777777" w:rsidR="00410E43" w:rsidRPr="004269FC" w:rsidRDefault="00410E43" w:rsidP="00604781"/>
        </w:tc>
      </w:tr>
      <w:tr w:rsidR="005F7E99" w14:paraId="70470DF8" w14:textId="77777777" w:rsidTr="009326E9">
        <w:trPr>
          <w:trHeight w:val="619"/>
        </w:trPr>
        <w:tc>
          <w:tcPr>
            <w:tcW w:w="1211" w:type="pct"/>
            <w:shd w:val="clear" w:color="auto" w:fill="EAF7F7" w:themeFill="accent1" w:themeFillTint="33"/>
            <w:vAlign w:val="center"/>
          </w:tcPr>
          <w:p w14:paraId="3132BAD4" w14:textId="74B6E3E0" w:rsidR="005F7E99" w:rsidRPr="004269FC" w:rsidRDefault="004E1EF4" w:rsidP="00604781">
            <w:r w:rsidRPr="004269FC">
              <w:t xml:space="preserve">Contact </w:t>
            </w:r>
            <w:r w:rsidR="00410E43">
              <w:t>E</w:t>
            </w:r>
            <w:r w:rsidRPr="004269FC">
              <w:t>mail</w:t>
            </w:r>
            <w:r w:rsidR="0012668E">
              <w:t>:</w:t>
            </w:r>
          </w:p>
        </w:tc>
        <w:tc>
          <w:tcPr>
            <w:tcW w:w="3789" w:type="pct"/>
            <w:vAlign w:val="center"/>
          </w:tcPr>
          <w:p w14:paraId="02361818" w14:textId="77777777" w:rsidR="005F7E99" w:rsidRPr="004269FC" w:rsidRDefault="005F7E99" w:rsidP="00604781"/>
        </w:tc>
      </w:tr>
      <w:tr w:rsidR="0044723E" w14:paraId="705FE922" w14:textId="77777777" w:rsidTr="009326E9">
        <w:trPr>
          <w:trHeight w:val="577"/>
        </w:trPr>
        <w:tc>
          <w:tcPr>
            <w:tcW w:w="1211" w:type="pct"/>
            <w:shd w:val="clear" w:color="auto" w:fill="EAF7F7" w:themeFill="accent1" w:themeFillTint="33"/>
            <w:vAlign w:val="center"/>
          </w:tcPr>
          <w:p w14:paraId="7A3B1046" w14:textId="2D965411" w:rsidR="0044723E" w:rsidRPr="004269FC" w:rsidRDefault="004A526F" w:rsidP="00604781">
            <w:r>
              <w:t>The name of the attachment</w:t>
            </w:r>
            <w:r w:rsidR="00135605">
              <w:t>/s</w:t>
            </w:r>
            <w:r w:rsidR="00560A64">
              <w:t xml:space="preserve"> you provided feedback</w:t>
            </w:r>
            <w:r w:rsidR="00821CAD">
              <w:t xml:space="preserve"> in</w:t>
            </w:r>
          </w:p>
        </w:tc>
        <w:tc>
          <w:tcPr>
            <w:tcW w:w="3789" w:type="pct"/>
            <w:vAlign w:val="center"/>
          </w:tcPr>
          <w:p w14:paraId="46EC3FFF" w14:textId="77777777" w:rsidR="0044723E" w:rsidRPr="004269FC" w:rsidRDefault="0044723E" w:rsidP="00604781"/>
        </w:tc>
      </w:tr>
    </w:tbl>
    <w:p w14:paraId="5135E1D1" w14:textId="77777777" w:rsidR="002C27BE" w:rsidRDefault="002C27BE" w:rsidP="00604781">
      <w:pPr>
        <w:pStyle w:val="Heading1"/>
      </w:pPr>
      <w:bookmarkStart w:id="0" w:name="_Attachment_A:_General"/>
      <w:bookmarkEnd w:id="0"/>
    </w:p>
    <w:p w14:paraId="71E5BA2A" w14:textId="77777777" w:rsidR="002C27BE" w:rsidRDefault="002C27BE">
      <w:pPr>
        <w:spacing w:line="259" w:lineRule="auto"/>
        <w:rPr>
          <w:rFonts w:asciiTheme="majorHAnsi" w:eastAsiaTheme="majorEastAsia" w:hAnsiTheme="majorHAnsi" w:cstheme="majorBidi"/>
          <w:b/>
          <w:color w:val="008675" w:themeColor="accent2"/>
          <w:sz w:val="40"/>
          <w:szCs w:val="40"/>
        </w:rPr>
      </w:pPr>
      <w:r>
        <w:br w:type="page"/>
      </w:r>
    </w:p>
    <w:p w14:paraId="57C88290" w14:textId="301C021F" w:rsidR="00307CC5" w:rsidRDefault="64A30040" w:rsidP="00604781">
      <w:pPr>
        <w:pStyle w:val="Heading1"/>
      </w:pPr>
      <w:bookmarkStart w:id="1" w:name="_Attachment_A:_"/>
      <w:bookmarkEnd w:id="1"/>
      <w:r w:rsidRPr="765130CE">
        <w:lastRenderedPageBreak/>
        <w:t>Attachment A:  Legislative Instrument content and General Comments Table</w:t>
      </w:r>
    </w:p>
    <w:p w14:paraId="370DD0B6" w14:textId="51CB8462" w:rsidR="00307CC5" w:rsidRDefault="64A30040" w:rsidP="00604781">
      <w:r w:rsidRPr="765130CE">
        <w:t xml:space="preserve">This table serves as a structure for gathering general feedback on the Digital ID (AGDIS) Data Standards. This approach ensures that your feedback is systematically documented and can be effectively reviewed and considered during the consultation process. </w:t>
      </w:r>
    </w:p>
    <w:p w14:paraId="7779655B" w14:textId="0B0095A0" w:rsidR="00307CC5" w:rsidRDefault="64A30040" w:rsidP="00604781">
      <w:proofErr w:type="gramStart"/>
      <w:r w:rsidRPr="765130CE">
        <w:t>However</w:t>
      </w:r>
      <w:proofErr w:type="gramEnd"/>
      <w:r w:rsidRPr="765130CE">
        <w:t xml:space="preserve"> should you wish to provide more detailed feedback on the Digital ID (AGDIS) Data Standards, please refer to Attachment B, C and D below. </w:t>
      </w:r>
    </w:p>
    <w:tbl>
      <w:tblPr>
        <w:tblStyle w:val="TableGrid"/>
        <w:tblW w:w="14285" w:type="dxa"/>
        <w:tblLayout w:type="fixed"/>
        <w:tblLook w:val="04A0" w:firstRow="1" w:lastRow="0" w:firstColumn="1" w:lastColumn="0" w:noHBand="0" w:noVBand="1"/>
      </w:tblPr>
      <w:tblGrid>
        <w:gridCol w:w="1982"/>
        <w:gridCol w:w="864"/>
        <w:gridCol w:w="832"/>
        <w:gridCol w:w="3409"/>
        <w:gridCol w:w="7198"/>
      </w:tblGrid>
      <w:tr w:rsidR="765130CE" w14:paraId="51542A24" w14:textId="77777777" w:rsidTr="00A00C97">
        <w:trPr>
          <w:trHeight w:val="687"/>
        </w:trPr>
        <w:tc>
          <w:tcPr>
            <w:tcW w:w="1982" w:type="dxa"/>
            <w:tcBorders>
              <w:top w:val="single" w:sz="8" w:space="0" w:color="auto"/>
              <w:left w:val="single" w:sz="8" w:space="0" w:color="auto"/>
              <w:bottom w:val="single" w:sz="8" w:space="0" w:color="auto"/>
              <w:right w:val="single" w:sz="8" w:space="0" w:color="auto"/>
            </w:tcBorders>
            <w:shd w:val="clear" w:color="auto" w:fill="2B2929" w:themeFill="text1"/>
            <w:tcMar>
              <w:left w:w="108" w:type="dxa"/>
              <w:right w:w="108" w:type="dxa"/>
            </w:tcMar>
          </w:tcPr>
          <w:p w14:paraId="3975F396" w14:textId="61494197" w:rsidR="765130CE" w:rsidRDefault="765130CE" w:rsidP="00604781">
            <w:r>
              <w:t>Rule</w:t>
            </w:r>
          </w:p>
        </w:tc>
        <w:tc>
          <w:tcPr>
            <w:tcW w:w="864" w:type="dxa"/>
            <w:tcBorders>
              <w:top w:val="single" w:sz="8" w:space="0" w:color="auto"/>
              <w:left w:val="single" w:sz="8" w:space="0" w:color="auto"/>
              <w:bottom w:val="single" w:sz="8" w:space="0" w:color="auto"/>
              <w:right w:val="single" w:sz="8" w:space="0" w:color="auto"/>
            </w:tcBorders>
            <w:shd w:val="clear" w:color="auto" w:fill="2B2929" w:themeFill="text1"/>
            <w:tcMar>
              <w:left w:w="108" w:type="dxa"/>
              <w:right w:w="108" w:type="dxa"/>
            </w:tcMar>
          </w:tcPr>
          <w:p w14:paraId="5D0D432E" w14:textId="3EA10A10" w:rsidR="765130CE" w:rsidRDefault="765130CE" w:rsidP="00604781">
            <w:r w:rsidRPr="765130CE">
              <w:t xml:space="preserve"> </w:t>
            </w:r>
          </w:p>
        </w:tc>
        <w:tc>
          <w:tcPr>
            <w:tcW w:w="832" w:type="dxa"/>
            <w:tcBorders>
              <w:top w:val="single" w:sz="8" w:space="0" w:color="auto"/>
              <w:left w:val="single" w:sz="8" w:space="0" w:color="auto"/>
              <w:bottom w:val="single" w:sz="8" w:space="0" w:color="auto"/>
              <w:right w:val="single" w:sz="8" w:space="0" w:color="auto"/>
            </w:tcBorders>
            <w:shd w:val="clear" w:color="auto" w:fill="2B2929" w:themeFill="text1"/>
            <w:tcMar>
              <w:left w:w="108" w:type="dxa"/>
              <w:right w:w="108" w:type="dxa"/>
            </w:tcMar>
          </w:tcPr>
          <w:p w14:paraId="266CDB2B" w14:textId="4D47ACB6" w:rsidR="765130CE" w:rsidRDefault="765130CE" w:rsidP="00604781">
            <w:r>
              <w:t>Page No.</w:t>
            </w:r>
          </w:p>
        </w:tc>
        <w:tc>
          <w:tcPr>
            <w:tcW w:w="3409" w:type="dxa"/>
            <w:tcBorders>
              <w:top w:val="single" w:sz="8" w:space="0" w:color="auto"/>
              <w:left w:val="single" w:sz="8" w:space="0" w:color="auto"/>
              <w:bottom w:val="single" w:sz="8" w:space="0" w:color="auto"/>
              <w:right w:val="single" w:sz="8" w:space="0" w:color="auto"/>
            </w:tcBorders>
            <w:shd w:val="clear" w:color="auto" w:fill="2B2929" w:themeFill="text1"/>
            <w:tcMar>
              <w:left w:w="108" w:type="dxa"/>
              <w:right w:w="108" w:type="dxa"/>
            </w:tcMar>
          </w:tcPr>
          <w:p w14:paraId="56FCD189" w14:textId="24F7B063" w:rsidR="765130CE" w:rsidRDefault="765130CE" w:rsidP="00604781">
            <w:r>
              <w:t xml:space="preserve">Explanation  </w:t>
            </w:r>
          </w:p>
        </w:tc>
        <w:tc>
          <w:tcPr>
            <w:tcW w:w="7196" w:type="dxa"/>
            <w:tcBorders>
              <w:top w:val="single" w:sz="8" w:space="0" w:color="auto"/>
              <w:left w:val="single" w:sz="8" w:space="0" w:color="auto"/>
              <w:bottom w:val="single" w:sz="8" w:space="0" w:color="auto"/>
              <w:right w:val="single" w:sz="8" w:space="0" w:color="auto"/>
            </w:tcBorders>
            <w:shd w:val="clear" w:color="auto" w:fill="2B2929" w:themeFill="text1"/>
            <w:tcMar>
              <w:left w:w="108" w:type="dxa"/>
              <w:right w:w="108" w:type="dxa"/>
            </w:tcMar>
          </w:tcPr>
          <w:p w14:paraId="7680D61C" w14:textId="62103954" w:rsidR="765130CE" w:rsidRDefault="765130CE" w:rsidP="00604781">
            <w:r>
              <w:t>Your Feedback</w:t>
            </w:r>
          </w:p>
        </w:tc>
      </w:tr>
      <w:tr w:rsidR="765130CE" w14:paraId="7117F403" w14:textId="77777777" w:rsidTr="009E0225">
        <w:trPr>
          <w:trHeight w:val="687"/>
        </w:trPr>
        <w:tc>
          <w:tcPr>
            <w:tcW w:w="14285" w:type="dxa"/>
            <w:gridSpan w:val="5"/>
            <w:tcBorders>
              <w:top w:val="single" w:sz="8" w:space="0" w:color="auto"/>
              <w:left w:val="single" w:sz="8" w:space="0" w:color="auto"/>
              <w:bottom w:val="single" w:sz="8" w:space="0" w:color="auto"/>
              <w:right w:val="single" w:sz="8" w:space="0" w:color="auto"/>
            </w:tcBorders>
            <w:shd w:val="clear" w:color="auto" w:fill="B3FFF5" w:themeFill="accent2" w:themeFillTint="33"/>
            <w:tcMar>
              <w:left w:w="108" w:type="dxa"/>
              <w:right w:w="108" w:type="dxa"/>
            </w:tcMar>
          </w:tcPr>
          <w:p w14:paraId="767BF105" w14:textId="113EF091" w:rsidR="765130CE" w:rsidRDefault="765130CE" w:rsidP="00604781">
            <w:r w:rsidRPr="765130CE">
              <w:t xml:space="preserve">The key words "MUST", "MUST NOT", "REQUIRED", "SHALL", "SHALL NOT", "SHOULD", "SHOULD NOT", "RECOMMENDED", "NOT RECOMMENDED", "MAY", and "OPTIONAL" are drawn from, and interpreted in accordance with the Internet Engineering Taskforce’s Request </w:t>
            </w:r>
            <w:proofErr w:type="gramStart"/>
            <w:r w:rsidRPr="765130CE">
              <w:t>For</w:t>
            </w:r>
            <w:proofErr w:type="gramEnd"/>
            <w:r w:rsidRPr="765130CE">
              <w:t xml:space="preserve"> Comment 2119. As a legislative instrument that needs to balance readability by a technical audience with enforceability and certainty for compliance and enforcement audiences, is the mechanism as currently drafted in the AGDIS Data Standards workable?</w:t>
            </w:r>
          </w:p>
        </w:tc>
      </w:tr>
      <w:tr w:rsidR="765130CE" w14:paraId="6A1143A9" w14:textId="77777777" w:rsidTr="009E0225">
        <w:trPr>
          <w:trHeight w:val="687"/>
        </w:trPr>
        <w:tc>
          <w:tcPr>
            <w:tcW w:w="1982" w:type="dxa"/>
            <w:tcBorders>
              <w:top w:val="single" w:sz="8" w:space="0" w:color="auto"/>
              <w:left w:val="single" w:sz="8" w:space="0" w:color="auto"/>
              <w:bottom w:val="single" w:sz="8" w:space="0" w:color="auto"/>
              <w:right w:val="single" w:sz="8" w:space="0" w:color="auto"/>
            </w:tcBorders>
            <w:shd w:val="clear" w:color="auto" w:fill="008675" w:themeFill="accent2"/>
            <w:tcMar>
              <w:left w:w="108" w:type="dxa"/>
              <w:right w:w="108" w:type="dxa"/>
            </w:tcMar>
          </w:tcPr>
          <w:p w14:paraId="1197A5E9" w14:textId="33F650A3" w:rsidR="765130CE" w:rsidRPr="009E0225" w:rsidRDefault="765130CE" w:rsidP="00604781">
            <w:pPr>
              <w:rPr>
                <w:color w:val="FFFFFF" w:themeColor="background1"/>
              </w:rPr>
            </w:pPr>
            <w:r w:rsidRPr="009E0225">
              <w:rPr>
                <w:color w:val="FFFFFF" w:themeColor="background1"/>
              </w:rPr>
              <w:t xml:space="preserve">Digital ID Standards </w:t>
            </w:r>
          </w:p>
        </w:tc>
        <w:tc>
          <w:tcPr>
            <w:tcW w:w="864" w:type="dxa"/>
            <w:tcBorders>
              <w:top w:val="nil"/>
              <w:left w:val="single" w:sz="8" w:space="0" w:color="auto"/>
              <w:bottom w:val="single" w:sz="8" w:space="0" w:color="auto"/>
              <w:right w:val="single" w:sz="8" w:space="0" w:color="auto"/>
            </w:tcBorders>
            <w:shd w:val="clear" w:color="auto" w:fill="008675" w:themeFill="accent2"/>
            <w:tcMar>
              <w:left w:w="108" w:type="dxa"/>
              <w:right w:w="108" w:type="dxa"/>
            </w:tcMar>
          </w:tcPr>
          <w:p w14:paraId="14DCC1FB" w14:textId="6ED6DAA4" w:rsidR="765130CE" w:rsidRPr="009E0225" w:rsidRDefault="765130CE" w:rsidP="00604781">
            <w:pPr>
              <w:rPr>
                <w:color w:val="FFFFFF" w:themeColor="background1"/>
              </w:rPr>
            </w:pPr>
            <w:r w:rsidRPr="009E0225">
              <w:rPr>
                <w:color w:val="FFFFFF" w:themeColor="background1"/>
              </w:rPr>
              <w:t>Page No.</w:t>
            </w:r>
          </w:p>
        </w:tc>
        <w:tc>
          <w:tcPr>
            <w:tcW w:w="832" w:type="dxa"/>
            <w:tcBorders>
              <w:top w:val="nil"/>
              <w:left w:val="single" w:sz="8" w:space="0" w:color="auto"/>
              <w:bottom w:val="single" w:sz="8" w:space="0" w:color="auto"/>
              <w:right w:val="single" w:sz="8" w:space="0" w:color="auto"/>
            </w:tcBorders>
            <w:shd w:val="clear" w:color="auto" w:fill="008675" w:themeFill="accent2"/>
            <w:tcMar>
              <w:left w:w="108" w:type="dxa"/>
              <w:right w:w="108" w:type="dxa"/>
            </w:tcMar>
          </w:tcPr>
          <w:p w14:paraId="36E42768" w14:textId="29D198B0" w:rsidR="765130CE" w:rsidRPr="009E0225" w:rsidRDefault="765130CE" w:rsidP="00604781">
            <w:pPr>
              <w:rPr>
                <w:color w:val="FFFFFF" w:themeColor="background1"/>
              </w:rPr>
            </w:pPr>
            <w:r w:rsidRPr="009E0225">
              <w:rPr>
                <w:color w:val="FFFFFF" w:themeColor="background1"/>
              </w:rPr>
              <w:t>Part No.</w:t>
            </w:r>
          </w:p>
        </w:tc>
        <w:tc>
          <w:tcPr>
            <w:tcW w:w="3409" w:type="dxa"/>
            <w:tcBorders>
              <w:top w:val="nil"/>
              <w:left w:val="single" w:sz="8" w:space="0" w:color="auto"/>
              <w:bottom w:val="single" w:sz="8" w:space="0" w:color="auto"/>
              <w:right w:val="single" w:sz="8" w:space="0" w:color="auto"/>
            </w:tcBorders>
            <w:shd w:val="clear" w:color="auto" w:fill="008675" w:themeFill="accent2"/>
            <w:tcMar>
              <w:left w:w="108" w:type="dxa"/>
              <w:right w:w="108" w:type="dxa"/>
            </w:tcMar>
          </w:tcPr>
          <w:p w14:paraId="5688062D" w14:textId="429CCBAA" w:rsidR="765130CE" w:rsidRPr="009E0225" w:rsidRDefault="765130CE" w:rsidP="00604781">
            <w:pPr>
              <w:rPr>
                <w:color w:val="FFFFFF" w:themeColor="background1"/>
              </w:rPr>
            </w:pPr>
            <w:r w:rsidRPr="009E0225">
              <w:rPr>
                <w:color w:val="FFFFFF" w:themeColor="background1"/>
              </w:rPr>
              <w:t>Section</w:t>
            </w:r>
          </w:p>
        </w:tc>
        <w:tc>
          <w:tcPr>
            <w:tcW w:w="7196" w:type="dxa"/>
            <w:tcBorders>
              <w:top w:val="nil"/>
              <w:left w:val="single" w:sz="8" w:space="0" w:color="auto"/>
              <w:bottom w:val="single" w:sz="8" w:space="0" w:color="auto"/>
              <w:right w:val="single" w:sz="8" w:space="0" w:color="auto"/>
            </w:tcBorders>
            <w:shd w:val="clear" w:color="auto" w:fill="008675" w:themeFill="accent2"/>
            <w:tcMar>
              <w:left w:w="108" w:type="dxa"/>
              <w:right w:w="108" w:type="dxa"/>
            </w:tcMar>
          </w:tcPr>
          <w:p w14:paraId="14B152D2" w14:textId="6324ADE3" w:rsidR="765130CE" w:rsidRPr="009E0225" w:rsidRDefault="765130CE" w:rsidP="00604781">
            <w:pPr>
              <w:rPr>
                <w:color w:val="FFFFFF" w:themeColor="background1"/>
              </w:rPr>
            </w:pPr>
            <w:r w:rsidRPr="009E0225">
              <w:rPr>
                <w:color w:val="FFFFFF" w:themeColor="background1"/>
              </w:rPr>
              <w:t>Your Feedback</w:t>
            </w:r>
          </w:p>
        </w:tc>
      </w:tr>
      <w:tr w:rsidR="765130CE" w14:paraId="0A5A11CF" w14:textId="77777777" w:rsidTr="00A00C97">
        <w:trPr>
          <w:trHeight w:val="687"/>
        </w:trPr>
        <w:tc>
          <w:tcPr>
            <w:tcW w:w="1982" w:type="dxa"/>
            <w:tcBorders>
              <w:top w:val="single" w:sz="8" w:space="0" w:color="auto"/>
              <w:left w:val="single" w:sz="8" w:space="0" w:color="auto"/>
              <w:bottom w:val="single" w:sz="8" w:space="0" w:color="auto"/>
              <w:right w:val="single" w:sz="8" w:space="0" w:color="auto"/>
            </w:tcBorders>
            <w:tcMar>
              <w:left w:w="108" w:type="dxa"/>
              <w:right w:w="108" w:type="dxa"/>
            </w:tcMar>
          </w:tcPr>
          <w:p w14:paraId="75362B1F" w14:textId="6C9F8C4C" w:rsidR="765130CE" w:rsidRDefault="765130CE" w:rsidP="00604781">
            <w:proofErr w:type="spellStart"/>
            <w:r w:rsidRPr="765130CE">
              <w:t>Eg</w:t>
            </w:r>
            <w:proofErr w:type="spellEnd"/>
            <w:r w:rsidRPr="765130CE">
              <w:t>: Digital ID Data Standards</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5B491EED" w14:textId="01B209D1" w:rsidR="765130CE" w:rsidRDefault="765130CE" w:rsidP="00604781">
            <w:r w:rsidRPr="765130CE">
              <w:t>1</w:t>
            </w:r>
          </w:p>
        </w:tc>
        <w:tc>
          <w:tcPr>
            <w:tcW w:w="832" w:type="dxa"/>
            <w:tcBorders>
              <w:top w:val="single" w:sz="8" w:space="0" w:color="auto"/>
              <w:left w:val="single" w:sz="8" w:space="0" w:color="auto"/>
              <w:bottom w:val="single" w:sz="8" w:space="0" w:color="auto"/>
              <w:right w:val="single" w:sz="8" w:space="0" w:color="auto"/>
            </w:tcBorders>
            <w:tcMar>
              <w:left w:w="108" w:type="dxa"/>
              <w:right w:w="108" w:type="dxa"/>
            </w:tcMar>
          </w:tcPr>
          <w:p w14:paraId="5C866FD4" w14:textId="13218DFE" w:rsidR="765130CE" w:rsidRDefault="765130CE" w:rsidP="00604781">
            <w:r w:rsidRPr="765130CE">
              <w:t>4</w:t>
            </w:r>
          </w:p>
        </w:tc>
        <w:tc>
          <w:tcPr>
            <w:tcW w:w="3409" w:type="dxa"/>
            <w:tcBorders>
              <w:top w:val="single" w:sz="8" w:space="0" w:color="auto"/>
              <w:left w:val="single" w:sz="8" w:space="0" w:color="auto"/>
              <w:bottom w:val="single" w:sz="8" w:space="0" w:color="auto"/>
              <w:right w:val="single" w:sz="8" w:space="0" w:color="auto"/>
            </w:tcBorders>
            <w:tcMar>
              <w:left w:w="108" w:type="dxa"/>
              <w:right w:w="108" w:type="dxa"/>
            </w:tcMar>
          </w:tcPr>
          <w:p w14:paraId="5C4BA45C" w14:textId="4E76B8AA" w:rsidR="765130CE" w:rsidRDefault="765130CE" w:rsidP="00604781">
            <w:r w:rsidRPr="765130CE">
              <w:t>Definitions - (e) Australian Government Digital ID System;</w:t>
            </w:r>
          </w:p>
        </w:tc>
        <w:tc>
          <w:tcPr>
            <w:tcW w:w="7196" w:type="dxa"/>
            <w:tcBorders>
              <w:top w:val="single" w:sz="8" w:space="0" w:color="auto"/>
              <w:left w:val="single" w:sz="8" w:space="0" w:color="auto"/>
              <w:bottom w:val="single" w:sz="8" w:space="0" w:color="auto"/>
              <w:right w:val="single" w:sz="8" w:space="0" w:color="auto"/>
            </w:tcBorders>
            <w:tcMar>
              <w:left w:w="108" w:type="dxa"/>
              <w:right w:w="108" w:type="dxa"/>
            </w:tcMar>
          </w:tcPr>
          <w:p w14:paraId="070EBD63" w14:textId="728BD2D0" w:rsidR="765130CE" w:rsidRDefault="765130CE" w:rsidP="00604781">
            <w:r w:rsidRPr="765130CE">
              <w:t>&lt;Insert your comments&gt;</w:t>
            </w:r>
          </w:p>
        </w:tc>
      </w:tr>
      <w:tr w:rsidR="765130CE" w14:paraId="0BC6DBD8" w14:textId="77777777" w:rsidTr="00A00C97">
        <w:trPr>
          <w:trHeight w:val="687"/>
        </w:trPr>
        <w:tc>
          <w:tcPr>
            <w:tcW w:w="1982" w:type="dxa"/>
            <w:tcBorders>
              <w:top w:val="single" w:sz="8" w:space="0" w:color="auto"/>
              <w:left w:val="single" w:sz="8" w:space="0" w:color="auto"/>
              <w:bottom w:val="single" w:sz="8" w:space="0" w:color="auto"/>
              <w:right w:val="single" w:sz="8" w:space="0" w:color="auto"/>
            </w:tcBorders>
            <w:tcMar>
              <w:left w:w="108" w:type="dxa"/>
              <w:right w:w="108" w:type="dxa"/>
            </w:tcMar>
          </w:tcPr>
          <w:p w14:paraId="0D975280" w14:textId="479C0F67" w:rsidR="765130CE" w:rsidRDefault="765130CE" w:rsidP="00604781">
            <w:r w:rsidRPr="765130CE">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46C3B671" w14:textId="20A07B9B" w:rsidR="765130CE" w:rsidRDefault="765130CE" w:rsidP="00604781">
            <w:r w:rsidRPr="765130CE">
              <w:t xml:space="preserve"> </w:t>
            </w:r>
          </w:p>
        </w:tc>
        <w:tc>
          <w:tcPr>
            <w:tcW w:w="832" w:type="dxa"/>
            <w:tcBorders>
              <w:top w:val="single" w:sz="8" w:space="0" w:color="auto"/>
              <w:left w:val="single" w:sz="8" w:space="0" w:color="auto"/>
              <w:bottom w:val="single" w:sz="8" w:space="0" w:color="auto"/>
              <w:right w:val="single" w:sz="8" w:space="0" w:color="auto"/>
            </w:tcBorders>
            <w:tcMar>
              <w:left w:w="108" w:type="dxa"/>
              <w:right w:w="108" w:type="dxa"/>
            </w:tcMar>
          </w:tcPr>
          <w:p w14:paraId="7507DDE9" w14:textId="281A96B7" w:rsidR="765130CE" w:rsidRDefault="765130CE" w:rsidP="00604781">
            <w:r w:rsidRPr="765130CE">
              <w:t xml:space="preserve"> </w:t>
            </w:r>
          </w:p>
        </w:tc>
        <w:tc>
          <w:tcPr>
            <w:tcW w:w="3409" w:type="dxa"/>
            <w:tcBorders>
              <w:top w:val="single" w:sz="8" w:space="0" w:color="auto"/>
              <w:left w:val="single" w:sz="8" w:space="0" w:color="auto"/>
              <w:bottom w:val="single" w:sz="8" w:space="0" w:color="auto"/>
              <w:right w:val="single" w:sz="8" w:space="0" w:color="auto"/>
            </w:tcBorders>
            <w:tcMar>
              <w:left w:w="108" w:type="dxa"/>
              <w:right w:w="108" w:type="dxa"/>
            </w:tcMar>
          </w:tcPr>
          <w:p w14:paraId="7F57F7E3" w14:textId="51AC2F82" w:rsidR="765130CE" w:rsidRDefault="765130CE" w:rsidP="00604781">
            <w:r w:rsidRPr="765130CE">
              <w:t xml:space="preserve"> </w:t>
            </w:r>
          </w:p>
        </w:tc>
        <w:tc>
          <w:tcPr>
            <w:tcW w:w="7196" w:type="dxa"/>
            <w:tcBorders>
              <w:top w:val="single" w:sz="8" w:space="0" w:color="auto"/>
              <w:left w:val="single" w:sz="8" w:space="0" w:color="auto"/>
              <w:bottom w:val="single" w:sz="8" w:space="0" w:color="auto"/>
              <w:right w:val="single" w:sz="8" w:space="0" w:color="auto"/>
            </w:tcBorders>
            <w:tcMar>
              <w:left w:w="108" w:type="dxa"/>
              <w:right w:w="108" w:type="dxa"/>
            </w:tcMar>
          </w:tcPr>
          <w:p w14:paraId="6F304BF8" w14:textId="7D5B8654" w:rsidR="765130CE" w:rsidRDefault="765130CE" w:rsidP="00604781">
            <w:r w:rsidRPr="765130CE">
              <w:t xml:space="preserve"> </w:t>
            </w:r>
          </w:p>
        </w:tc>
      </w:tr>
      <w:tr w:rsidR="765130CE" w14:paraId="09EC7511" w14:textId="77777777" w:rsidTr="00A00C97">
        <w:trPr>
          <w:trHeight w:val="687"/>
        </w:trPr>
        <w:tc>
          <w:tcPr>
            <w:tcW w:w="1982" w:type="dxa"/>
            <w:tcBorders>
              <w:top w:val="single" w:sz="8" w:space="0" w:color="auto"/>
              <w:left w:val="single" w:sz="8" w:space="0" w:color="auto"/>
              <w:bottom w:val="single" w:sz="8" w:space="0" w:color="auto"/>
              <w:right w:val="single" w:sz="8" w:space="0" w:color="auto"/>
            </w:tcBorders>
            <w:tcMar>
              <w:left w:w="108" w:type="dxa"/>
              <w:right w:w="108" w:type="dxa"/>
            </w:tcMar>
          </w:tcPr>
          <w:p w14:paraId="0F1F38A4" w14:textId="489ED32D" w:rsidR="765130CE" w:rsidRDefault="765130CE" w:rsidP="00604781">
            <w:r w:rsidRPr="765130CE">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3E03B616" w14:textId="3D4F88A2" w:rsidR="765130CE" w:rsidRDefault="765130CE" w:rsidP="00604781">
            <w:r w:rsidRPr="765130CE">
              <w:t xml:space="preserve"> </w:t>
            </w:r>
          </w:p>
        </w:tc>
        <w:tc>
          <w:tcPr>
            <w:tcW w:w="832" w:type="dxa"/>
            <w:tcBorders>
              <w:top w:val="single" w:sz="8" w:space="0" w:color="auto"/>
              <w:left w:val="single" w:sz="8" w:space="0" w:color="auto"/>
              <w:bottom w:val="single" w:sz="8" w:space="0" w:color="auto"/>
              <w:right w:val="single" w:sz="8" w:space="0" w:color="auto"/>
            </w:tcBorders>
            <w:tcMar>
              <w:left w:w="108" w:type="dxa"/>
              <w:right w:w="108" w:type="dxa"/>
            </w:tcMar>
          </w:tcPr>
          <w:p w14:paraId="7A0DC3BD" w14:textId="263A0E02" w:rsidR="765130CE" w:rsidRDefault="765130CE" w:rsidP="00604781">
            <w:r w:rsidRPr="765130CE">
              <w:t xml:space="preserve"> </w:t>
            </w:r>
          </w:p>
        </w:tc>
        <w:tc>
          <w:tcPr>
            <w:tcW w:w="3409" w:type="dxa"/>
            <w:tcBorders>
              <w:top w:val="single" w:sz="8" w:space="0" w:color="auto"/>
              <w:left w:val="single" w:sz="8" w:space="0" w:color="auto"/>
              <w:bottom w:val="single" w:sz="8" w:space="0" w:color="auto"/>
              <w:right w:val="single" w:sz="8" w:space="0" w:color="auto"/>
            </w:tcBorders>
            <w:tcMar>
              <w:left w:w="108" w:type="dxa"/>
              <w:right w:w="108" w:type="dxa"/>
            </w:tcMar>
          </w:tcPr>
          <w:p w14:paraId="328EFAC1" w14:textId="30F60E3F" w:rsidR="765130CE" w:rsidRDefault="765130CE" w:rsidP="00604781">
            <w:r w:rsidRPr="765130CE">
              <w:t xml:space="preserve"> </w:t>
            </w:r>
          </w:p>
        </w:tc>
        <w:tc>
          <w:tcPr>
            <w:tcW w:w="7196" w:type="dxa"/>
            <w:tcBorders>
              <w:top w:val="single" w:sz="8" w:space="0" w:color="auto"/>
              <w:left w:val="single" w:sz="8" w:space="0" w:color="auto"/>
              <w:bottom w:val="single" w:sz="8" w:space="0" w:color="auto"/>
              <w:right w:val="single" w:sz="8" w:space="0" w:color="auto"/>
            </w:tcBorders>
            <w:tcMar>
              <w:left w:w="108" w:type="dxa"/>
              <w:right w:w="108" w:type="dxa"/>
            </w:tcMar>
          </w:tcPr>
          <w:p w14:paraId="6A58301E" w14:textId="7DBF4517" w:rsidR="765130CE" w:rsidRDefault="765130CE" w:rsidP="00604781">
            <w:r w:rsidRPr="765130CE">
              <w:t xml:space="preserve"> </w:t>
            </w:r>
          </w:p>
        </w:tc>
      </w:tr>
      <w:tr w:rsidR="765130CE" w14:paraId="0856B315" w14:textId="77777777" w:rsidTr="00A00C97">
        <w:trPr>
          <w:trHeight w:val="687"/>
        </w:trPr>
        <w:tc>
          <w:tcPr>
            <w:tcW w:w="1982" w:type="dxa"/>
            <w:tcBorders>
              <w:top w:val="single" w:sz="8" w:space="0" w:color="auto"/>
              <w:left w:val="single" w:sz="8" w:space="0" w:color="auto"/>
              <w:bottom w:val="single" w:sz="8" w:space="0" w:color="auto"/>
              <w:right w:val="single" w:sz="8" w:space="0" w:color="auto"/>
            </w:tcBorders>
            <w:tcMar>
              <w:left w:w="108" w:type="dxa"/>
              <w:right w:w="108" w:type="dxa"/>
            </w:tcMar>
          </w:tcPr>
          <w:p w14:paraId="42B88BA4" w14:textId="22725038" w:rsidR="765130CE" w:rsidRDefault="765130CE" w:rsidP="00604781">
            <w:r w:rsidRPr="765130CE">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2BFEEF3D" w14:textId="5BBF8C41" w:rsidR="765130CE" w:rsidRDefault="765130CE" w:rsidP="00604781">
            <w:r w:rsidRPr="765130CE">
              <w:t xml:space="preserve"> </w:t>
            </w:r>
          </w:p>
        </w:tc>
        <w:tc>
          <w:tcPr>
            <w:tcW w:w="832" w:type="dxa"/>
            <w:tcBorders>
              <w:top w:val="single" w:sz="8" w:space="0" w:color="auto"/>
              <w:left w:val="single" w:sz="8" w:space="0" w:color="auto"/>
              <w:bottom w:val="single" w:sz="8" w:space="0" w:color="auto"/>
              <w:right w:val="single" w:sz="8" w:space="0" w:color="auto"/>
            </w:tcBorders>
            <w:tcMar>
              <w:left w:w="108" w:type="dxa"/>
              <w:right w:w="108" w:type="dxa"/>
            </w:tcMar>
          </w:tcPr>
          <w:p w14:paraId="283BE4E0" w14:textId="5EF5427A" w:rsidR="765130CE" w:rsidRDefault="765130CE" w:rsidP="00604781">
            <w:r w:rsidRPr="765130CE">
              <w:t xml:space="preserve"> </w:t>
            </w:r>
          </w:p>
        </w:tc>
        <w:tc>
          <w:tcPr>
            <w:tcW w:w="3409" w:type="dxa"/>
            <w:tcBorders>
              <w:top w:val="single" w:sz="8" w:space="0" w:color="auto"/>
              <w:left w:val="single" w:sz="8" w:space="0" w:color="auto"/>
              <w:bottom w:val="single" w:sz="8" w:space="0" w:color="auto"/>
              <w:right w:val="single" w:sz="8" w:space="0" w:color="auto"/>
            </w:tcBorders>
            <w:tcMar>
              <w:left w:w="108" w:type="dxa"/>
              <w:right w:w="108" w:type="dxa"/>
            </w:tcMar>
          </w:tcPr>
          <w:p w14:paraId="5D9BB531" w14:textId="5322522E" w:rsidR="765130CE" w:rsidRDefault="765130CE" w:rsidP="00604781">
            <w:r w:rsidRPr="765130CE">
              <w:t xml:space="preserve"> </w:t>
            </w:r>
          </w:p>
        </w:tc>
        <w:tc>
          <w:tcPr>
            <w:tcW w:w="7196" w:type="dxa"/>
            <w:tcBorders>
              <w:top w:val="single" w:sz="8" w:space="0" w:color="auto"/>
              <w:left w:val="single" w:sz="8" w:space="0" w:color="auto"/>
              <w:bottom w:val="single" w:sz="8" w:space="0" w:color="auto"/>
              <w:right w:val="single" w:sz="8" w:space="0" w:color="auto"/>
            </w:tcBorders>
            <w:tcMar>
              <w:left w:w="108" w:type="dxa"/>
              <w:right w:w="108" w:type="dxa"/>
            </w:tcMar>
          </w:tcPr>
          <w:p w14:paraId="222BD5A8" w14:textId="31C5B37E" w:rsidR="765130CE" w:rsidRDefault="765130CE" w:rsidP="00604781">
            <w:r w:rsidRPr="765130CE">
              <w:t xml:space="preserve"> </w:t>
            </w:r>
          </w:p>
        </w:tc>
      </w:tr>
      <w:tr w:rsidR="765130CE" w14:paraId="3052E564" w14:textId="77777777" w:rsidTr="00A00C97">
        <w:trPr>
          <w:trHeight w:val="687"/>
        </w:trPr>
        <w:tc>
          <w:tcPr>
            <w:tcW w:w="1982" w:type="dxa"/>
            <w:tcBorders>
              <w:top w:val="single" w:sz="8" w:space="0" w:color="auto"/>
              <w:left w:val="single" w:sz="8" w:space="0" w:color="auto"/>
              <w:bottom w:val="single" w:sz="8" w:space="0" w:color="auto"/>
              <w:right w:val="single" w:sz="8" w:space="0" w:color="auto"/>
            </w:tcBorders>
            <w:tcMar>
              <w:left w:w="108" w:type="dxa"/>
              <w:right w:w="108" w:type="dxa"/>
            </w:tcMar>
          </w:tcPr>
          <w:p w14:paraId="31438FAE" w14:textId="7CCFF8B5" w:rsidR="765130CE" w:rsidRDefault="765130CE" w:rsidP="00604781">
            <w:r w:rsidRPr="765130CE">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14:paraId="015F40AC" w14:textId="7F6F468A" w:rsidR="765130CE" w:rsidRDefault="765130CE" w:rsidP="00604781">
            <w:r w:rsidRPr="765130CE">
              <w:t xml:space="preserve"> </w:t>
            </w:r>
          </w:p>
        </w:tc>
        <w:tc>
          <w:tcPr>
            <w:tcW w:w="832" w:type="dxa"/>
            <w:tcBorders>
              <w:top w:val="single" w:sz="8" w:space="0" w:color="auto"/>
              <w:left w:val="single" w:sz="8" w:space="0" w:color="auto"/>
              <w:bottom w:val="single" w:sz="8" w:space="0" w:color="auto"/>
              <w:right w:val="single" w:sz="8" w:space="0" w:color="auto"/>
            </w:tcBorders>
            <w:tcMar>
              <w:left w:w="108" w:type="dxa"/>
              <w:right w:w="108" w:type="dxa"/>
            </w:tcMar>
          </w:tcPr>
          <w:p w14:paraId="6BAB8F9B" w14:textId="23B216DC" w:rsidR="765130CE" w:rsidRDefault="765130CE" w:rsidP="00604781">
            <w:r w:rsidRPr="765130CE">
              <w:t xml:space="preserve"> </w:t>
            </w:r>
          </w:p>
        </w:tc>
        <w:tc>
          <w:tcPr>
            <w:tcW w:w="3409" w:type="dxa"/>
            <w:tcBorders>
              <w:top w:val="single" w:sz="8" w:space="0" w:color="auto"/>
              <w:left w:val="single" w:sz="8" w:space="0" w:color="auto"/>
              <w:bottom w:val="single" w:sz="8" w:space="0" w:color="auto"/>
              <w:right w:val="single" w:sz="8" w:space="0" w:color="auto"/>
            </w:tcBorders>
            <w:tcMar>
              <w:left w:w="108" w:type="dxa"/>
              <w:right w:w="108" w:type="dxa"/>
            </w:tcMar>
          </w:tcPr>
          <w:p w14:paraId="0AACE400" w14:textId="2F5E2C7C" w:rsidR="765130CE" w:rsidRDefault="765130CE" w:rsidP="00604781">
            <w:r w:rsidRPr="765130CE">
              <w:t xml:space="preserve"> </w:t>
            </w:r>
          </w:p>
        </w:tc>
        <w:tc>
          <w:tcPr>
            <w:tcW w:w="7196" w:type="dxa"/>
            <w:tcBorders>
              <w:top w:val="single" w:sz="8" w:space="0" w:color="auto"/>
              <w:left w:val="single" w:sz="8" w:space="0" w:color="auto"/>
              <w:bottom w:val="single" w:sz="8" w:space="0" w:color="auto"/>
              <w:right w:val="single" w:sz="8" w:space="0" w:color="auto"/>
            </w:tcBorders>
            <w:tcMar>
              <w:left w:w="108" w:type="dxa"/>
              <w:right w:w="108" w:type="dxa"/>
            </w:tcMar>
          </w:tcPr>
          <w:p w14:paraId="42C4A179" w14:textId="2048C8CD" w:rsidR="765130CE" w:rsidRDefault="765130CE" w:rsidP="00604781">
            <w:r w:rsidRPr="765130CE">
              <w:t xml:space="preserve"> </w:t>
            </w:r>
          </w:p>
        </w:tc>
      </w:tr>
    </w:tbl>
    <w:p w14:paraId="00C418C5" w14:textId="1CB58877" w:rsidR="00F57B85" w:rsidRDefault="000A760B" w:rsidP="00604781">
      <w:pPr>
        <w:pStyle w:val="Heading1"/>
      </w:pPr>
      <w:bookmarkStart w:id="2" w:name="_Attachment_B:_Digital"/>
      <w:bookmarkStart w:id="3" w:name="_Attachment_B:_AGDIS"/>
      <w:bookmarkEnd w:id="2"/>
      <w:bookmarkEnd w:id="3"/>
      <w:r>
        <w:lastRenderedPageBreak/>
        <w:t xml:space="preserve">Attachment </w:t>
      </w:r>
      <w:r w:rsidR="004269FC">
        <w:t>B</w:t>
      </w:r>
      <w:r>
        <w:t xml:space="preserve">: </w:t>
      </w:r>
      <w:r w:rsidR="00B24CF7">
        <w:t xml:space="preserve">AGDIS Onboarding Specifications </w:t>
      </w:r>
      <w:r w:rsidR="00410E43">
        <w:t>F</w:t>
      </w:r>
      <w:r w:rsidR="002273CE">
        <w:t>eedback</w:t>
      </w:r>
    </w:p>
    <w:p w14:paraId="07DC1EB5" w14:textId="5CD55087" w:rsidR="00932B5F" w:rsidRPr="00932B5F" w:rsidRDefault="00932B5F" w:rsidP="00604781">
      <w:r>
        <w:t>Pease ensure you provide your feedback against the correct rule number</w:t>
      </w:r>
      <w:r w:rsidR="00677A85">
        <w:t>, include the relevant page number</w:t>
      </w:r>
      <w:r w:rsidR="004B2DEB">
        <w:t xml:space="preserve"> and have completed the ‘your details’ section.</w:t>
      </w:r>
    </w:p>
    <w:tbl>
      <w:tblPr>
        <w:tblStyle w:val="GridTable1Light-Accent5"/>
        <w:tblW w:w="50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113"/>
        <w:gridCol w:w="716"/>
        <w:gridCol w:w="4002"/>
        <w:gridCol w:w="6039"/>
        <w:gridCol w:w="11"/>
      </w:tblGrid>
      <w:tr w:rsidR="003F66DB" w:rsidRPr="0053321C" w14:paraId="211B3112" w14:textId="487A6987" w:rsidTr="003F66DB">
        <w:trPr>
          <w:gridAfter w:val="1"/>
          <w:cnfStyle w:val="100000000000" w:firstRow="1" w:lastRow="0" w:firstColumn="0" w:lastColumn="0" w:oddVBand="0" w:evenVBand="0" w:oddHBand="0" w:evenHBand="0" w:firstRowFirstColumn="0" w:firstRowLastColumn="0" w:lastRowFirstColumn="0" w:lastRowLastColumn="0"/>
          <w:wAfter w:w="5" w:type="pct"/>
          <w:trHeight w:val="371"/>
          <w:tblHeader/>
        </w:trPr>
        <w:tc>
          <w:tcPr>
            <w:cnfStyle w:val="001000000000" w:firstRow="0" w:lastRow="0" w:firstColumn="1" w:lastColumn="0" w:oddVBand="0" w:evenVBand="0" w:oddHBand="0" w:evenHBand="0" w:firstRowFirstColumn="0" w:firstRowLastColumn="0" w:lastRowFirstColumn="0" w:lastRowLastColumn="0"/>
            <w:tcW w:w="465" w:type="pct"/>
            <w:shd w:val="clear" w:color="auto" w:fill="2B2929" w:themeFill="text1"/>
            <w:vAlign w:val="center"/>
          </w:tcPr>
          <w:p w14:paraId="7DF6DDEF" w14:textId="77777777" w:rsidR="009677D8" w:rsidRPr="0053321C" w:rsidRDefault="009677D8" w:rsidP="003F66DB">
            <w:pPr>
              <w:pStyle w:val="1TableHeading"/>
              <w:rPr>
                <w:rFonts w:asciiTheme="minorHAnsi" w:hAnsiTheme="minorHAnsi" w:cstheme="minorHAnsi"/>
                <w:sz w:val="20"/>
                <w:szCs w:val="20"/>
                <w:lang w:val="en-AU"/>
              </w:rPr>
            </w:pPr>
            <w:r w:rsidRPr="0053321C">
              <w:rPr>
                <w:rFonts w:asciiTheme="minorHAnsi" w:hAnsiTheme="minorHAnsi" w:cstheme="minorHAnsi"/>
                <w:sz w:val="20"/>
                <w:szCs w:val="20"/>
                <w:lang w:val="en-AU"/>
              </w:rPr>
              <w:t>Rule</w:t>
            </w:r>
          </w:p>
        </w:tc>
        <w:tc>
          <w:tcPr>
            <w:tcW w:w="743" w:type="pct"/>
            <w:shd w:val="clear" w:color="auto" w:fill="2B2929" w:themeFill="text1"/>
            <w:vAlign w:val="center"/>
          </w:tcPr>
          <w:p w14:paraId="02AD05A7" w14:textId="4CD4031E" w:rsidR="009677D8" w:rsidRPr="0053321C" w:rsidRDefault="009677D8" w:rsidP="003F66DB">
            <w:pPr>
              <w:pStyle w:val="1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p>
        </w:tc>
        <w:tc>
          <w:tcPr>
            <w:tcW w:w="252" w:type="pct"/>
            <w:shd w:val="clear" w:color="auto" w:fill="2B2929" w:themeFill="text1"/>
            <w:vAlign w:val="center"/>
          </w:tcPr>
          <w:p w14:paraId="4479F07F" w14:textId="0D415121" w:rsidR="009677D8" w:rsidRPr="0053321C" w:rsidRDefault="005867B4" w:rsidP="003F66DB">
            <w:pPr>
              <w:pStyle w:val="1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r w:rsidRPr="0053321C">
              <w:rPr>
                <w:rFonts w:asciiTheme="minorHAnsi" w:hAnsiTheme="minorHAnsi" w:cstheme="minorHAnsi"/>
                <w:sz w:val="20"/>
                <w:szCs w:val="20"/>
                <w:lang w:val="en-AU"/>
              </w:rPr>
              <w:t>Page No.</w:t>
            </w:r>
          </w:p>
        </w:tc>
        <w:tc>
          <w:tcPr>
            <w:tcW w:w="1409" w:type="pct"/>
            <w:shd w:val="clear" w:color="auto" w:fill="2B2929" w:themeFill="text1"/>
            <w:vAlign w:val="center"/>
          </w:tcPr>
          <w:p w14:paraId="42BE7F01" w14:textId="4CED3E40" w:rsidR="009677D8" w:rsidRPr="0053321C" w:rsidRDefault="009677D8" w:rsidP="003F66DB">
            <w:pPr>
              <w:pStyle w:val="1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r w:rsidRPr="0053321C">
              <w:rPr>
                <w:rFonts w:asciiTheme="minorHAnsi" w:hAnsiTheme="minorHAnsi" w:cstheme="minorHAnsi"/>
                <w:sz w:val="20"/>
                <w:szCs w:val="20"/>
                <w:lang w:val="en-AU"/>
              </w:rPr>
              <w:t xml:space="preserve">Explanation  </w:t>
            </w:r>
          </w:p>
        </w:tc>
        <w:tc>
          <w:tcPr>
            <w:tcW w:w="2126" w:type="pct"/>
            <w:shd w:val="clear" w:color="auto" w:fill="2B2929" w:themeFill="text1"/>
            <w:vAlign w:val="center"/>
          </w:tcPr>
          <w:p w14:paraId="1B2F323E" w14:textId="7B4110FF" w:rsidR="009677D8" w:rsidRPr="0053321C" w:rsidRDefault="009677D8" w:rsidP="003F66DB">
            <w:pPr>
              <w:pStyle w:val="1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r w:rsidRPr="0053321C">
              <w:rPr>
                <w:rFonts w:asciiTheme="minorHAnsi" w:hAnsiTheme="minorHAnsi" w:cstheme="minorHAnsi"/>
                <w:sz w:val="20"/>
                <w:szCs w:val="20"/>
                <w:lang w:val="en-AU"/>
              </w:rPr>
              <w:t>Your Feedback</w:t>
            </w:r>
          </w:p>
        </w:tc>
      </w:tr>
      <w:tr w:rsidR="005867B4" w:rsidRPr="0053321C" w14:paraId="594192C5" w14:textId="402FF868" w:rsidTr="003F66DB">
        <w:trPr>
          <w:gridAfter w:val="1"/>
          <w:wAfter w:w="4" w:type="pct"/>
          <w:trHeight w:val="1318"/>
        </w:trPr>
        <w:tc>
          <w:tcPr>
            <w:cnfStyle w:val="001000000000" w:firstRow="0" w:lastRow="0" w:firstColumn="1" w:lastColumn="0" w:oddVBand="0" w:evenVBand="0" w:oddHBand="0" w:evenHBand="0" w:firstRowFirstColumn="0" w:firstRowLastColumn="0" w:lastRowFirstColumn="0" w:lastRowLastColumn="0"/>
            <w:tcW w:w="4996" w:type="pct"/>
            <w:gridSpan w:val="5"/>
            <w:shd w:val="clear" w:color="auto" w:fill="D1FFFF" w:themeFill="accent3" w:themeFillTint="1A"/>
            <w:vAlign w:val="center"/>
          </w:tcPr>
          <w:p w14:paraId="0B598E71" w14:textId="1F4F2054" w:rsidR="005867B4" w:rsidRPr="0053321C" w:rsidRDefault="00AC0E94" w:rsidP="003F66DB">
            <w:pPr>
              <w:pStyle w:val="1TableHeading"/>
              <w:rPr>
                <w:rFonts w:asciiTheme="minorHAnsi" w:hAnsiTheme="minorHAnsi" w:cstheme="minorHAnsi"/>
                <w:bCs/>
                <w:color w:val="2B2929" w:themeColor="text1"/>
                <w:sz w:val="20"/>
                <w:szCs w:val="20"/>
                <w:lang w:val="en-AU"/>
              </w:rPr>
            </w:pPr>
            <w:r w:rsidRPr="0053321C">
              <w:rPr>
                <w:rFonts w:asciiTheme="minorHAnsi" w:hAnsiTheme="minorHAnsi" w:cstheme="minorHAnsi"/>
                <w:bCs/>
                <w:color w:val="2B2929" w:themeColor="text1"/>
                <w:sz w:val="20"/>
                <w:szCs w:val="20"/>
                <w:lang w:val="en-AU"/>
              </w:rPr>
              <w:t>Not all elements of TDIF 06 Federation Onboarding Requirements (TDIF 06) have been transitioned to the Schedule 1 (AGDIS Onboarding Specifications). Features that are currently not active on the system, or do not have viable solutions have been deliberately excluded from these data standards to avoid compliance risks for AGDIS participants at commencement. The federation protocol mappings have been moved to the Schedule 2 (AGDIS OpenID Connect profile).</w:t>
            </w:r>
            <w:r w:rsidR="00CF61FB" w:rsidRPr="0053321C">
              <w:rPr>
                <w:rFonts w:asciiTheme="minorHAnsi" w:hAnsiTheme="minorHAnsi" w:cstheme="minorHAnsi"/>
                <w:bCs/>
                <w:color w:val="2B2929" w:themeColor="text1"/>
                <w:sz w:val="20"/>
                <w:szCs w:val="20"/>
                <w:lang w:val="en-AU"/>
              </w:rPr>
              <w:t xml:space="preserve"> A</w:t>
            </w:r>
            <w:r w:rsidR="00D131B5" w:rsidRPr="0053321C">
              <w:rPr>
                <w:rFonts w:asciiTheme="minorHAnsi" w:hAnsiTheme="minorHAnsi" w:cstheme="minorHAnsi"/>
                <w:bCs/>
                <w:color w:val="2B2929" w:themeColor="text1"/>
                <w:sz w:val="20"/>
                <w:szCs w:val="20"/>
                <w:lang w:val="en-AU"/>
              </w:rPr>
              <w:t xml:space="preserve"> </w:t>
            </w:r>
            <w:r w:rsidR="00CF61FB" w:rsidRPr="0053321C">
              <w:rPr>
                <w:rFonts w:asciiTheme="minorHAnsi" w:hAnsiTheme="minorHAnsi" w:cstheme="minorHAnsi"/>
                <w:bCs/>
                <w:color w:val="2B2929" w:themeColor="text1"/>
                <w:sz w:val="20"/>
                <w:szCs w:val="20"/>
                <w:lang w:val="en-AU"/>
              </w:rPr>
              <w:t>new section has been introduced outlining Identity Service Provider specific requirements.</w:t>
            </w:r>
          </w:p>
        </w:tc>
      </w:tr>
      <w:tr w:rsidR="00F521E6" w:rsidRPr="0053321C" w14:paraId="4855DA30" w14:textId="77777777" w:rsidTr="003F66DB">
        <w:trPr>
          <w:gridAfter w:val="1"/>
          <w:wAfter w:w="4" w:type="pct"/>
          <w:trHeight w:val="518"/>
        </w:trPr>
        <w:tc>
          <w:tcPr>
            <w:cnfStyle w:val="001000000000" w:firstRow="0" w:lastRow="0" w:firstColumn="1" w:lastColumn="0" w:oddVBand="0" w:evenVBand="0" w:oddHBand="0" w:evenHBand="0" w:firstRowFirstColumn="0" w:firstRowLastColumn="0" w:lastRowFirstColumn="0" w:lastRowLastColumn="0"/>
            <w:tcW w:w="4996" w:type="pct"/>
            <w:gridSpan w:val="5"/>
            <w:shd w:val="clear" w:color="auto" w:fill="008675"/>
            <w:vAlign w:val="center"/>
          </w:tcPr>
          <w:p w14:paraId="1FF65634" w14:textId="340B7C65" w:rsidR="00F521E6" w:rsidRPr="0053321C" w:rsidRDefault="00B9244C" w:rsidP="003F66DB">
            <w:pPr>
              <w:pStyle w:val="1TableHeading"/>
              <w:rPr>
                <w:rFonts w:asciiTheme="minorHAnsi" w:hAnsiTheme="minorHAnsi" w:cstheme="minorHAnsi"/>
                <w:sz w:val="20"/>
                <w:szCs w:val="20"/>
              </w:rPr>
            </w:pPr>
            <w:r w:rsidRPr="0053321C">
              <w:rPr>
                <w:rFonts w:asciiTheme="minorHAnsi" w:hAnsiTheme="minorHAnsi" w:cstheme="minorHAnsi"/>
                <w:sz w:val="20"/>
                <w:szCs w:val="20"/>
                <w:lang w:val="en-AU"/>
              </w:rPr>
              <w:t>Chapter 1—Common Requirements for Participating Accredited Entities</w:t>
            </w:r>
          </w:p>
        </w:tc>
      </w:tr>
      <w:tr w:rsidR="00C37ECD" w:rsidRPr="0053321C" w14:paraId="72B8D12C" w14:textId="690E9C28" w:rsidTr="003F66DB">
        <w:trPr>
          <w:gridAfter w:val="1"/>
          <w:wAfter w:w="4" w:type="pct"/>
          <w:trHeight w:val="199"/>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hideMark/>
          </w:tcPr>
          <w:p w14:paraId="31E5C9AA" w14:textId="296724E2" w:rsidR="009677D8" w:rsidRPr="0053321C" w:rsidRDefault="009677D8" w:rsidP="003F66DB">
            <w:pPr>
              <w:pStyle w:val="1tabletext"/>
              <w:rPr>
                <w:rFonts w:asciiTheme="minorHAnsi" w:hAnsiTheme="minorHAnsi"/>
                <w:sz w:val="20"/>
                <w:szCs w:val="20"/>
                <w:lang w:val="en-AU"/>
              </w:rPr>
            </w:pPr>
            <w:r w:rsidRPr="0053321C">
              <w:rPr>
                <w:rFonts w:asciiTheme="minorHAnsi" w:hAnsiTheme="minorHAnsi"/>
                <w:sz w:val="20"/>
                <w:szCs w:val="20"/>
                <w:lang w:val="en-AU"/>
              </w:rPr>
              <w:t>1.1 Security Considerations</w:t>
            </w:r>
          </w:p>
        </w:tc>
        <w:tc>
          <w:tcPr>
            <w:tcW w:w="252" w:type="pct"/>
            <w:vAlign w:val="center"/>
          </w:tcPr>
          <w:p w14:paraId="374A93AE"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1409" w:type="pct"/>
            <w:shd w:val="clear" w:color="auto" w:fill="auto"/>
            <w:vAlign w:val="center"/>
            <w:hideMark/>
          </w:tcPr>
          <w:p w14:paraId="57765C1E" w14:textId="3893C745" w:rsidR="009677D8" w:rsidRPr="0053321C" w:rsidRDefault="008E75E9"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3321C">
              <w:rPr>
                <w:rFonts w:asciiTheme="minorHAnsi" w:hAnsiTheme="minorHAnsi"/>
                <w:sz w:val="20"/>
                <w:szCs w:val="20"/>
                <w:lang w:val="en-AU"/>
              </w:rPr>
              <w:t>Was section 2.1.2 of TDIF 06</w:t>
            </w:r>
            <w:r w:rsidR="006B68CB" w:rsidRPr="0053321C">
              <w:rPr>
                <w:rFonts w:asciiTheme="minorHAnsi" w:hAnsiTheme="minorHAnsi"/>
                <w:sz w:val="20"/>
                <w:szCs w:val="20"/>
                <w:lang w:val="en-AU"/>
              </w:rPr>
              <w:t>, the intent of these requirements is unchanged.</w:t>
            </w:r>
          </w:p>
        </w:tc>
        <w:tc>
          <w:tcPr>
            <w:tcW w:w="2126" w:type="pct"/>
            <w:vAlign w:val="center"/>
          </w:tcPr>
          <w:p w14:paraId="70898F15"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r>
      <w:tr w:rsidR="008B759C" w:rsidRPr="0053321C" w14:paraId="1AC09F41" w14:textId="5E37B652"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hideMark/>
          </w:tcPr>
          <w:p w14:paraId="4DD2381E" w14:textId="7ACADF7F" w:rsidR="008B759C" w:rsidRPr="0053321C" w:rsidRDefault="008B759C" w:rsidP="003F66DB">
            <w:pPr>
              <w:pStyle w:val="1tabletext"/>
              <w:rPr>
                <w:rFonts w:asciiTheme="minorHAnsi" w:hAnsiTheme="minorHAnsi"/>
                <w:sz w:val="20"/>
                <w:szCs w:val="20"/>
                <w:lang w:val="en-AU"/>
              </w:rPr>
            </w:pPr>
            <w:r w:rsidRPr="0053321C">
              <w:rPr>
                <w:rFonts w:asciiTheme="minorHAnsi" w:hAnsiTheme="minorHAnsi"/>
                <w:sz w:val="20"/>
                <w:szCs w:val="20"/>
                <w:lang w:val="en-AU"/>
              </w:rPr>
              <w:t>1.2 Identity Resolution</w:t>
            </w:r>
          </w:p>
        </w:tc>
        <w:tc>
          <w:tcPr>
            <w:tcW w:w="252" w:type="pct"/>
            <w:vAlign w:val="center"/>
          </w:tcPr>
          <w:p w14:paraId="26D90571"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1409" w:type="pct"/>
            <w:vMerge w:val="restart"/>
            <w:shd w:val="clear" w:color="auto" w:fill="auto"/>
            <w:vAlign w:val="center"/>
          </w:tcPr>
          <w:p w14:paraId="1C610224" w14:textId="25D69396"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3321C">
              <w:rPr>
                <w:rFonts w:asciiTheme="minorHAnsi" w:hAnsiTheme="minorHAnsi"/>
                <w:sz w:val="20"/>
                <w:szCs w:val="20"/>
                <w:lang w:val="en-AU"/>
              </w:rPr>
              <w:t xml:space="preserve">New elements include the introduction of an additional unique identifier type that only can be used by ISPs, </w:t>
            </w:r>
            <w:r w:rsidR="006B68CB" w:rsidRPr="0053321C">
              <w:rPr>
                <w:rFonts w:asciiTheme="minorHAnsi" w:hAnsiTheme="minorHAnsi"/>
                <w:sz w:val="20"/>
                <w:szCs w:val="20"/>
                <w:lang w:val="en-AU"/>
              </w:rPr>
              <w:t xml:space="preserve">and the </w:t>
            </w:r>
            <w:r w:rsidRPr="0053321C">
              <w:rPr>
                <w:rFonts w:asciiTheme="minorHAnsi" w:hAnsiTheme="minorHAnsi"/>
                <w:sz w:val="20"/>
                <w:szCs w:val="20"/>
                <w:lang w:val="en-AU"/>
              </w:rPr>
              <w:t>formalised the use of sector identifiers.</w:t>
            </w:r>
          </w:p>
          <w:p w14:paraId="31972DD1" w14:textId="35517021" w:rsidR="000D081C" w:rsidRPr="0053321C" w:rsidRDefault="000D081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3321C">
              <w:rPr>
                <w:rFonts w:asciiTheme="minorHAnsi" w:hAnsiTheme="minorHAnsi"/>
                <w:sz w:val="20"/>
                <w:szCs w:val="20"/>
                <w:lang w:val="en-AU"/>
              </w:rPr>
              <w:t xml:space="preserve">Features of TDIF 06 with no active </w:t>
            </w:r>
            <w:r w:rsidR="00E42D08" w:rsidRPr="0053321C">
              <w:rPr>
                <w:rFonts w:asciiTheme="minorHAnsi" w:hAnsiTheme="minorHAnsi"/>
                <w:sz w:val="20"/>
                <w:szCs w:val="20"/>
                <w:lang w:val="en-AU"/>
              </w:rPr>
              <w:t xml:space="preserve">implementation, </w:t>
            </w:r>
            <w:r w:rsidRPr="0053321C">
              <w:rPr>
                <w:rFonts w:asciiTheme="minorHAnsi" w:hAnsiTheme="minorHAnsi"/>
                <w:sz w:val="20"/>
                <w:szCs w:val="20"/>
                <w:lang w:val="en-AU"/>
              </w:rPr>
              <w:t>like deduplication</w:t>
            </w:r>
            <w:r w:rsidR="00E42D08" w:rsidRPr="0053321C">
              <w:rPr>
                <w:rFonts w:asciiTheme="minorHAnsi" w:hAnsiTheme="minorHAnsi"/>
                <w:sz w:val="20"/>
                <w:szCs w:val="20"/>
                <w:lang w:val="en-AU"/>
              </w:rPr>
              <w:t>,</w:t>
            </w:r>
            <w:r w:rsidRPr="0053321C">
              <w:rPr>
                <w:rFonts w:asciiTheme="minorHAnsi" w:hAnsiTheme="minorHAnsi"/>
                <w:sz w:val="20"/>
                <w:szCs w:val="20"/>
                <w:lang w:val="en-AU"/>
              </w:rPr>
              <w:t xml:space="preserve"> have not been transitioned</w:t>
            </w:r>
            <w:r w:rsidR="00D143C1" w:rsidRPr="0053321C">
              <w:rPr>
                <w:rFonts w:asciiTheme="minorHAnsi" w:hAnsiTheme="minorHAnsi"/>
                <w:sz w:val="20"/>
                <w:szCs w:val="20"/>
                <w:lang w:val="en-AU"/>
              </w:rPr>
              <w:t xml:space="preserve"> to the data standards to avoid compliance issues.</w:t>
            </w:r>
            <w:r w:rsidRPr="0053321C">
              <w:rPr>
                <w:rFonts w:asciiTheme="minorHAnsi" w:hAnsiTheme="minorHAnsi"/>
                <w:sz w:val="20"/>
                <w:szCs w:val="20"/>
                <w:lang w:val="en-AU"/>
              </w:rPr>
              <w:t xml:space="preserve"> </w:t>
            </w:r>
          </w:p>
          <w:p w14:paraId="14BFBCF4" w14:textId="509BCECF"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3321C">
              <w:rPr>
                <w:rFonts w:asciiTheme="minorHAnsi" w:hAnsiTheme="minorHAnsi"/>
                <w:sz w:val="20"/>
                <w:szCs w:val="20"/>
                <w:lang w:val="en-AU" w:eastAsia="en-AU"/>
              </w:rPr>
              <w:t>No change from TDIF.</w:t>
            </w:r>
          </w:p>
        </w:tc>
        <w:tc>
          <w:tcPr>
            <w:tcW w:w="2126" w:type="pct"/>
            <w:vAlign w:val="center"/>
          </w:tcPr>
          <w:p w14:paraId="1A5A50EB"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r>
      <w:tr w:rsidR="008B759C" w:rsidRPr="0053321C" w14:paraId="02EF975F"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125E3FB8" w14:textId="1250FBF2" w:rsidR="008B759C" w:rsidRPr="0053321C" w:rsidRDefault="008B759C" w:rsidP="003F66DB">
            <w:pPr>
              <w:pStyle w:val="1tabletext"/>
              <w:rPr>
                <w:rFonts w:asciiTheme="minorHAnsi" w:hAnsiTheme="minorHAnsi"/>
                <w:sz w:val="20"/>
                <w:szCs w:val="20"/>
                <w:lang w:val="en-AU"/>
              </w:rPr>
            </w:pPr>
            <w:r w:rsidRPr="0053321C">
              <w:rPr>
                <w:rFonts w:asciiTheme="minorHAnsi" w:hAnsiTheme="minorHAnsi"/>
                <w:sz w:val="20"/>
                <w:szCs w:val="20"/>
                <w:lang w:val="en-AU"/>
              </w:rPr>
              <w:t>1.2.1 General Purposes Identifiers</w:t>
            </w:r>
          </w:p>
        </w:tc>
        <w:tc>
          <w:tcPr>
            <w:tcW w:w="252" w:type="pct"/>
            <w:vAlign w:val="center"/>
          </w:tcPr>
          <w:p w14:paraId="24D43731"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1409" w:type="pct"/>
            <w:vMerge/>
            <w:vAlign w:val="center"/>
          </w:tcPr>
          <w:p w14:paraId="44BF2E0A" w14:textId="629D99C0"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2126" w:type="pct"/>
            <w:vAlign w:val="center"/>
          </w:tcPr>
          <w:p w14:paraId="7556184F"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r>
      <w:tr w:rsidR="008B759C" w:rsidRPr="0053321C" w14:paraId="7DF1542B"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74F8F22B" w14:textId="363AF478" w:rsidR="008B759C" w:rsidRPr="0053321C" w:rsidRDefault="008B759C" w:rsidP="003F66DB">
            <w:pPr>
              <w:pStyle w:val="1tabletext"/>
              <w:rPr>
                <w:rFonts w:asciiTheme="minorHAnsi" w:hAnsiTheme="minorHAnsi"/>
                <w:sz w:val="20"/>
                <w:szCs w:val="20"/>
                <w:lang w:val="en-AU"/>
              </w:rPr>
            </w:pPr>
            <w:r w:rsidRPr="0053321C">
              <w:rPr>
                <w:rFonts w:asciiTheme="minorHAnsi" w:hAnsiTheme="minorHAnsi"/>
                <w:sz w:val="20"/>
                <w:szCs w:val="20"/>
                <w:lang w:val="en-AU"/>
              </w:rPr>
              <w:t>1.2.2 Pairwise Identifiers</w:t>
            </w:r>
          </w:p>
        </w:tc>
        <w:tc>
          <w:tcPr>
            <w:tcW w:w="252" w:type="pct"/>
            <w:vAlign w:val="center"/>
          </w:tcPr>
          <w:p w14:paraId="17462B23"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1409" w:type="pct"/>
            <w:vMerge/>
            <w:vAlign w:val="center"/>
          </w:tcPr>
          <w:p w14:paraId="0D6F4785" w14:textId="59E73E19"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2126" w:type="pct"/>
            <w:vAlign w:val="center"/>
          </w:tcPr>
          <w:p w14:paraId="01178260"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r>
      <w:tr w:rsidR="008B759C" w:rsidRPr="0053321C" w14:paraId="1A04029B"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2B66F05F" w14:textId="43046F68" w:rsidR="008B759C" w:rsidRPr="0053321C" w:rsidRDefault="008B759C" w:rsidP="003F66DB">
            <w:pPr>
              <w:pStyle w:val="1tabletext"/>
              <w:rPr>
                <w:rFonts w:asciiTheme="minorHAnsi" w:hAnsiTheme="minorHAnsi"/>
                <w:sz w:val="20"/>
                <w:szCs w:val="20"/>
                <w:lang w:val="en-AU"/>
              </w:rPr>
            </w:pPr>
            <w:r w:rsidRPr="0053321C">
              <w:rPr>
                <w:rFonts w:asciiTheme="minorHAnsi" w:hAnsiTheme="minorHAnsi"/>
                <w:sz w:val="20"/>
                <w:szCs w:val="20"/>
                <w:lang w:val="en-AU"/>
              </w:rPr>
              <w:t>1.2.3 Sector Identifiers</w:t>
            </w:r>
          </w:p>
        </w:tc>
        <w:tc>
          <w:tcPr>
            <w:tcW w:w="252" w:type="pct"/>
            <w:vAlign w:val="center"/>
          </w:tcPr>
          <w:p w14:paraId="02EDA285"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1409" w:type="pct"/>
            <w:vMerge/>
            <w:vAlign w:val="center"/>
          </w:tcPr>
          <w:p w14:paraId="27202CF4" w14:textId="38CF4743"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2126" w:type="pct"/>
            <w:vAlign w:val="center"/>
          </w:tcPr>
          <w:p w14:paraId="18694836" w14:textId="77777777" w:rsidR="008B759C" w:rsidRPr="0053321C" w:rsidRDefault="008B759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r>
      <w:tr w:rsidR="00C37ECD" w:rsidRPr="0053321C" w14:paraId="0F2FF9BB" w14:textId="21B9351C"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hideMark/>
          </w:tcPr>
          <w:p w14:paraId="215D6858" w14:textId="649836F8" w:rsidR="009677D8" w:rsidRPr="0053321C" w:rsidRDefault="009677D8" w:rsidP="003F66DB">
            <w:pPr>
              <w:pStyle w:val="1tabletext"/>
              <w:rPr>
                <w:rFonts w:asciiTheme="minorHAnsi" w:hAnsiTheme="minorHAnsi"/>
                <w:sz w:val="20"/>
                <w:szCs w:val="20"/>
                <w:lang w:val="en-AU"/>
              </w:rPr>
            </w:pPr>
            <w:r w:rsidRPr="0053321C">
              <w:rPr>
                <w:rFonts w:asciiTheme="minorHAnsi" w:hAnsiTheme="minorHAnsi"/>
                <w:sz w:val="20"/>
                <w:szCs w:val="20"/>
                <w:lang w:val="en-AU"/>
              </w:rPr>
              <w:t>1.3 Data Sharing</w:t>
            </w:r>
          </w:p>
        </w:tc>
        <w:tc>
          <w:tcPr>
            <w:tcW w:w="252" w:type="pct"/>
            <w:vAlign w:val="center"/>
          </w:tcPr>
          <w:p w14:paraId="15E30010"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c>
          <w:tcPr>
            <w:tcW w:w="1409" w:type="pct"/>
            <w:shd w:val="clear" w:color="auto" w:fill="auto"/>
            <w:vAlign w:val="center"/>
          </w:tcPr>
          <w:p w14:paraId="1778C526" w14:textId="4F994B6F" w:rsidR="009677D8" w:rsidRPr="0053321C" w:rsidRDefault="006B68CB"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r w:rsidRPr="0053321C">
              <w:rPr>
                <w:rFonts w:asciiTheme="minorHAnsi" w:hAnsiTheme="minorHAnsi"/>
                <w:sz w:val="20"/>
                <w:szCs w:val="20"/>
                <w:lang w:val="en-AU"/>
              </w:rPr>
              <w:t>T</w:t>
            </w:r>
            <w:r w:rsidR="0001076D" w:rsidRPr="0053321C">
              <w:rPr>
                <w:rFonts w:asciiTheme="minorHAnsi" w:hAnsiTheme="minorHAnsi"/>
                <w:sz w:val="20"/>
                <w:szCs w:val="20"/>
                <w:lang w:val="en-AU"/>
              </w:rPr>
              <w:t xml:space="preserve">he intent of the data sharing requirements </w:t>
            </w:r>
            <w:r w:rsidRPr="0053321C">
              <w:rPr>
                <w:rFonts w:asciiTheme="minorHAnsi" w:hAnsiTheme="minorHAnsi"/>
                <w:sz w:val="20"/>
                <w:szCs w:val="20"/>
                <w:lang w:val="en-AU"/>
              </w:rPr>
              <w:t>align</w:t>
            </w:r>
            <w:r w:rsidR="5EF65464" w:rsidRPr="0053321C">
              <w:rPr>
                <w:rFonts w:asciiTheme="minorHAnsi" w:hAnsiTheme="minorHAnsi"/>
                <w:sz w:val="20"/>
                <w:szCs w:val="20"/>
                <w:lang w:val="en-AU"/>
              </w:rPr>
              <w:t>ed</w:t>
            </w:r>
            <w:r w:rsidRPr="0053321C">
              <w:rPr>
                <w:rFonts w:asciiTheme="minorHAnsi" w:hAnsiTheme="minorHAnsi"/>
                <w:sz w:val="20"/>
                <w:szCs w:val="20"/>
                <w:lang w:val="en-AU"/>
              </w:rPr>
              <w:t xml:space="preserve"> </w:t>
            </w:r>
            <w:r w:rsidR="00115B31" w:rsidRPr="0053321C">
              <w:rPr>
                <w:rFonts w:asciiTheme="minorHAnsi" w:hAnsiTheme="minorHAnsi"/>
                <w:sz w:val="20"/>
                <w:szCs w:val="20"/>
                <w:lang w:val="en-AU"/>
              </w:rPr>
              <w:t xml:space="preserve">with </w:t>
            </w:r>
            <w:r w:rsidRPr="0053321C">
              <w:rPr>
                <w:rFonts w:asciiTheme="minorHAnsi" w:hAnsiTheme="minorHAnsi"/>
                <w:sz w:val="20"/>
                <w:szCs w:val="20"/>
                <w:lang w:val="en-AU"/>
              </w:rPr>
              <w:t xml:space="preserve">the those </w:t>
            </w:r>
            <w:r w:rsidR="0001076D" w:rsidRPr="0053321C">
              <w:rPr>
                <w:rFonts w:asciiTheme="minorHAnsi" w:hAnsiTheme="minorHAnsi"/>
                <w:sz w:val="20"/>
                <w:szCs w:val="20"/>
                <w:lang w:val="en-AU"/>
              </w:rPr>
              <w:t xml:space="preserve">outlined in </w:t>
            </w:r>
            <w:r w:rsidR="00AC0E94" w:rsidRPr="0053321C">
              <w:rPr>
                <w:rFonts w:asciiTheme="minorHAnsi" w:hAnsiTheme="minorHAnsi"/>
                <w:sz w:val="20"/>
                <w:szCs w:val="20"/>
                <w:lang w:val="en-AU"/>
              </w:rPr>
              <w:t xml:space="preserve">TDIF 06 </w:t>
            </w:r>
            <w:r w:rsidR="00D429D5" w:rsidRPr="0053321C">
              <w:rPr>
                <w:rFonts w:asciiTheme="minorHAnsi" w:hAnsiTheme="minorHAnsi"/>
                <w:sz w:val="20"/>
                <w:szCs w:val="20"/>
                <w:lang w:val="en-AU"/>
              </w:rPr>
              <w:t xml:space="preserve">section </w:t>
            </w:r>
            <w:r w:rsidR="00AC0E94" w:rsidRPr="0053321C">
              <w:rPr>
                <w:rFonts w:asciiTheme="minorHAnsi" w:hAnsiTheme="minorHAnsi"/>
                <w:sz w:val="20"/>
                <w:szCs w:val="20"/>
                <w:lang w:val="en-AU"/>
              </w:rPr>
              <w:t>5</w:t>
            </w:r>
            <w:r w:rsidR="008B759C" w:rsidRPr="0053321C">
              <w:rPr>
                <w:rFonts w:asciiTheme="minorHAnsi" w:hAnsiTheme="minorHAnsi"/>
                <w:sz w:val="20"/>
                <w:szCs w:val="20"/>
                <w:lang w:val="en-AU"/>
              </w:rPr>
              <w:t>.</w:t>
            </w:r>
          </w:p>
        </w:tc>
        <w:tc>
          <w:tcPr>
            <w:tcW w:w="2126" w:type="pct"/>
            <w:vAlign w:val="center"/>
          </w:tcPr>
          <w:p w14:paraId="5937496A"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rPr>
            </w:pPr>
          </w:p>
        </w:tc>
      </w:tr>
      <w:tr w:rsidR="00721DE7" w:rsidRPr="0053321C" w14:paraId="148B4C9C" w14:textId="77777777" w:rsidTr="003F66DB">
        <w:trPr>
          <w:gridAfter w:val="1"/>
          <w:wAfter w:w="4" w:type="pct"/>
          <w:trHeight w:val="871"/>
        </w:trPr>
        <w:tc>
          <w:tcPr>
            <w:cnfStyle w:val="001000000000" w:firstRow="0" w:lastRow="0" w:firstColumn="1" w:lastColumn="0" w:oddVBand="0" w:evenVBand="0" w:oddHBand="0" w:evenHBand="0" w:firstRowFirstColumn="0" w:firstRowLastColumn="0" w:lastRowFirstColumn="0" w:lastRowLastColumn="0"/>
            <w:tcW w:w="4996" w:type="pct"/>
            <w:gridSpan w:val="5"/>
            <w:shd w:val="clear" w:color="auto" w:fill="D1FFFF" w:themeFill="accent3" w:themeFillTint="1A"/>
            <w:vAlign w:val="center"/>
          </w:tcPr>
          <w:p w14:paraId="400B821C" w14:textId="3039967A" w:rsidR="00721DE7" w:rsidRPr="0053321C" w:rsidRDefault="00EA4D87" w:rsidP="003F66DB">
            <w:pPr>
              <w:pStyle w:val="1tabletext"/>
              <w:rPr>
                <w:rFonts w:asciiTheme="minorHAnsi" w:hAnsiTheme="minorHAnsi"/>
                <w:sz w:val="20"/>
                <w:szCs w:val="20"/>
              </w:rPr>
            </w:pPr>
            <w:r w:rsidRPr="0053321C">
              <w:rPr>
                <w:rFonts w:asciiTheme="minorHAnsi" w:hAnsiTheme="minorHAnsi"/>
                <w:sz w:val="20"/>
                <w:szCs w:val="20"/>
              </w:rPr>
              <w:t>The Identity Exchange Provider</w:t>
            </w:r>
            <w:r w:rsidR="00BA4123" w:rsidRPr="0053321C">
              <w:rPr>
                <w:rFonts w:asciiTheme="minorHAnsi" w:hAnsiTheme="minorHAnsi"/>
                <w:sz w:val="20"/>
                <w:szCs w:val="20"/>
              </w:rPr>
              <w:t xml:space="preserve"> (IXP)</w:t>
            </w:r>
            <w:r w:rsidRPr="0053321C">
              <w:rPr>
                <w:rFonts w:asciiTheme="minorHAnsi" w:hAnsiTheme="minorHAnsi"/>
                <w:sz w:val="20"/>
                <w:szCs w:val="20"/>
              </w:rPr>
              <w:t xml:space="preserve"> requirements currently not </w:t>
            </w:r>
            <w:r w:rsidR="00115B31" w:rsidRPr="0053321C">
              <w:rPr>
                <w:rFonts w:asciiTheme="minorHAnsi" w:hAnsiTheme="minorHAnsi"/>
                <w:sz w:val="20"/>
                <w:szCs w:val="20"/>
              </w:rPr>
              <w:t>supported in the AGDIS</w:t>
            </w:r>
            <w:r w:rsidRPr="0053321C">
              <w:rPr>
                <w:rFonts w:asciiTheme="minorHAnsi" w:hAnsiTheme="minorHAnsi"/>
                <w:sz w:val="20"/>
                <w:szCs w:val="20"/>
              </w:rPr>
              <w:t xml:space="preserve"> have not been transitioned to the data standards for commencement, includ</w:t>
            </w:r>
            <w:r w:rsidR="00D76E3E" w:rsidRPr="0053321C">
              <w:rPr>
                <w:rFonts w:asciiTheme="minorHAnsi" w:hAnsiTheme="minorHAnsi"/>
                <w:sz w:val="20"/>
                <w:szCs w:val="20"/>
              </w:rPr>
              <w:t>ing</w:t>
            </w:r>
            <w:r w:rsidRPr="0053321C">
              <w:rPr>
                <w:rFonts w:asciiTheme="minorHAnsi" w:hAnsiTheme="minorHAnsi"/>
                <w:sz w:val="20"/>
                <w:szCs w:val="20"/>
              </w:rPr>
              <w:t xml:space="preserve"> SAML protocol support</w:t>
            </w:r>
            <w:r w:rsidR="00D76E3E" w:rsidRPr="0053321C">
              <w:rPr>
                <w:rFonts w:asciiTheme="minorHAnsi" w:hAnsiTheme="minorHAnsi"/>
                <w:sz w:val="20"/>
                <w:szCs w:val="20"/>
              </w:rPr>
              <w:t xml:space="preserve"> and</w:t>
            </w:r>
            <w:r w:rsidRPr="0053321C">
              <w:rPr>
                <w:rFonts w:asciiTheme="minorHAnsi" w:hAnsiTheme="minorHAnsi"/>
                <w:sz w:val="20"/>
                <w:szCs w:val="20"/>
              </w:rPr>
              <w:t xml:space="preserve"> </w:t>
            </w:r>
            <w:r w:rsidR="00D76E3E" w:rsidRPr="0053321C">
              <w:rPr>
                <w:rFonts w:asciiTheme="minorHAnsi" w:hAnsiTheme="minorHAnsi"/>
                <w:sz w:val="20"/>
                <w:szCs w:val="20"/>
              </w:rPr>
              <w:t>deduplication.</w:t>
            </w:r>
          </w:p>
        </w:tc>
      </w:tr>
      <w:tr w:rsidR="005867B4" w:rsidRPr="0053321C" w14:paraId="10BF1C63" w14:textId="25CCFF58" w:rsidTr="003F66DB">
        <w:trPr>
          <w:gridAfter w:val="1"/>
          <w:wAfter w:w="4" w:type="pct"/>
          <w:trHeight w:val="594"/>
        </w:trPr>
        <w:tc>
          <w:tcPr>
            <w:cnfStyle w:val="001000000000" w:firstRow="0" w:lastRow="0" w:firstColumn="1" w:lastColumn="0" w:oddVBand="0" w:evenVBand="0" w:oddHBand="0" w:evenHBand="0" w:firstRowFirstColumn="0" w:firstRowLastColumn="0" w:lastRowFirstColumn="0" w:lastRowLastColumn="0"/>
            <w:tcW w:w="4996" w:type="pct"/>
            <w:gridSpan w:val="5"/>
            <w:shd w:val="clear" w:color="auto" w:fill="008675"/>
            <w:vAlign w:val="center"/>
          </w:tcPr>
          <w:p w14:paraId="446CA504" w14:textId="2E35879C" w:rsidR="005867B4" w:rsidRPr="0053321C" w:rsidRDefault="005867B4" w:rsidP="003F66DB">
            <w:pPr>
              <w:pStyle w:val="1TableHeading"/>
              <w:rPr>
                <w:rFonts w:asciiTheme="minorHAnsi" w:hAnsiTheme="minorHAnsi" w:cstheme="minorHAnsi"/>
                <w:sz w:val="20"/>
                <w:szCs w:val="20"/>
                <w:lang w:val="en-AU"/>
              </w:rPr>
            </w:pPr>
            <w:r w:rsidRPr="0053321C">
              <w:rPr>
                <w:rFonts w:asciiTheme="minorHAnsi" w:hAnsiTheme="minorHAnsi" w:cstheme="minorHAnsi"/>
                <w:sz w:val="20"/>
                <w:szCs w:val="20"/>
                <w:lang w:val="en-AU"/>
              </w:rPr>
              <w:lastRenderedPageBreak/>
              <w:t>Chapter 2—Identity Exchang</w:t>
            </w:r>
            <w:r w:rsidRPr="0053321C">
              <w:rPr>
                <w:rFonts w:asciiTheme="minorHAnsi" w:hAnsiTheme="minorHAnsi" w:cstheme="minorHAnsi"/>
                <w:bCs/>
                <w:sz w:val="20"/>
                <w:szCs w:val="20"/>
                <w:lang w:val="en-AU"/>
              </w:rPr>
              <w:t>e</w:t>
            </w:r>
            <w:r w:rsidRPr="0053321C">
              <w:rPr>
                <w:rFonts w:asciiTheme="minorHAnsi" w:hAnsiTheme="minorHAnsi" w:cstheme="minorHAnsi"/>
                <w:sz w:val="20"/>
                <w:szCs w:val="20"/>
                <w:lang w:val="en-AU"/>
              </w:rPr>
              <w:t xml:space="preserve"> Provider</w:t>
            </w:r>
          </w:p>
        </w:tc>
      </w:tr>
      <w:tr w:rsidR="00C37ECD" w:rsidRPr="0053321C" w14:paraId="5C0FA4A6" w14:textId="5EEABE8E"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hideMark/>
          </w:tcPr>
          <w:p w14:paraId="2ABAB268" w14:textId="77FBD0BF"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 Technical Integration Requirements</w:t>
            </w:r>
          </w:p>
        </w:tc>
        <w:tc>
          <w:tcPr>
            <w:tcW w:w="252" w:type="pct"/>
            <w:vAlign w:val="center"/>
          </w:tcPr>
          <w:p w14:paraId="4EA86913"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575B13B3" w14:textId="7AB45F5E" w:rsidR="009677D8" w:rsidRPr="0053321C" w:rsidRDefault="007B53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 xml:space="preserve">Technical </w:t>
            </w:r>
            <w:r w:rsidR="00F11D87" w:rsidRPr="0053321C">
              <w:rPr>
                <w:rFonts w:asciiTheme="minorHAnsi" w:hAnsiTheme="minorHAnsi"/>
                <w:sz w:val="20"/>
                <w:szCs w:val="20"/>
                <w:lang w:val="en-AU" w:eastAsia="en-AU"/>
              </w:rPr>
              <w:t>requirements</w:t>
            </w:r>
            <w:r w:rsidR="00AC5680" w:rsidRPr="0053321C">
              <w:rPr>
                <w:rFonts w:asciiTheme="minorHAnsi" w:hAnsiTheme="minorHAnsi"/>
                <w:sz w:val="20"/>
                <w:szCs w:val="20"/>
                <w:lang w:val="en-AU" w:eastAsia="en-AU"/>
              </w:rPr>
              <w:t xml:space="preserve"> previously outlined in </w:t>
            </w:r>
            <w:r w:rsidRPr="0053321C">
              <w:rPr>
                <w:rFonts w:asciiTheme="minorHAnsi" w:hAnsiTheme="minorHAnsi"/>
                <w:sz w:val="20"/>
                <w:szCs w:val="20"/>
                <w:lang w:val="en-AU" w:eastAsia="en-AU"/>
              </w:rPr>
              <w:t>TDIF</w:t>
            </w:r>
            <w:r w:rsidR="00C32905" w:rsidRPr="0053321C">
              <w:rPr>
                <w:rFonts w:asciiTheme="minorHAnsi" w:hAnsiTheme="minorHAnsi"/>
                <w:sz w:val="20"/>
                <w:szCs w:val="20"/>
                <w:lang w:val="en-AU" w:eastAsia="en-AU"/>
              </w:rPr>
              <w:t xml:space="preserve"> 06 section 2 are now presented</w:t>
            </w:r>
            <w:r w:rsidR="00E73D30" w:rsidRPr="0053321C">
              <w:rPr>
                <w:rFonts w:asciiTheme="minorHAnsi" w:hAnsiTheme="minorHAnsi"/>
                <w:sz w:val="20"/>
                <w:szCs w:val="20"/>
                <w:lang w:val="en-AU" w:eastAsia="en-AU"/>
              </w:rPr>
              <w:t xml:space="preserve"> specifically for each accredited role.</w:t>
            </w:r>
          </w:p>
        </w:tc>
        <w:tc>
          <w:tcPr>
            <w:tcW w:w="2126" w:type="pct"/>
            <w:vAlign w:val="center"/>
          </w:tcPr>
          <w:p w14:paraId="6E9D2E51"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53229861"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7CC642BE" w14:textId="7C5936E2"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2.1.1 Protocol Requirements</w:t>
            </w:r>
          </w:p>
        </w:tc>
        <w:tc>
          <w:tcPr>
            <w:tcW w:w="252" w:type="pct"/>
            <w:vAlign w:val="center"/>
          </w:tcPr>
          <w:p w14:paraId="0DA24AE3"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5CFB6091" w14:textId="2C4E9AC4" w:rsidR="009677D8" w:rsidRPr="0053321C" w:rsidRDefault="006B68CB"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The i</w:t>
            </w:r>
            <w:r w:rsidR="00E73D30" w:rsidRPr="0053321C">
              <w:rPr>
                <w:rFonts w:asciiTheme="minorHAnsi" w:hAnsiTheme="minorHAnsi"/>
                <w:sz w:val="20"/>
                <w:szCs w:val="20"/>
                <w:lang w:val="en-AU" w:eastAsia="en-AU"/>
              </w:rPr>
              <w:t xml:space="preserve">ntent of these requirements in unchanged </w:t>
            </w:r>
            <w:r w:rsidRPr="0053321C">
              <w:rPr>
                <w:rFonts w:asciiTheme="minorHAnsi" w:hAnsiTheme="minorHAnsi"/>
                <w:sz w:val="20"/>
                <w:szCs w:val="20"/>
                <w:lang w:val="en-AU" w:eastAsia="en-AU"/>
              </w:rPr>
              <w:t>from TDIF 06.</w:t>
            </w:r>
            <w:r w:rsidR="00115B31" w:rsidRPr="0053321C">
              <w:rPr>
                <w:rFonts w:asciiTheme="minorHAnsi" w:hAnsiTheme="minorHAnsi"/>
                <w:sz w:val="20"/>
                <w:szCs w:val="20"/>
                <w:lang w:val="en-AU" w:eastAsia="en-AU"/>
              </w:rPr>
              <w:t xml:space="preserve"> </w:t>
            </w:r>
            <w:r w:rsidRPr="0053321C">
              <w:rPr>
                <w:rFonts w:asciiTheme="minorHAnsi" w:hAnsiTheme="minorHAnsi"/>
                <w:sz w:val="20"/>
                <w:szCs w:val="20"/>
                <w:lang w:val="en-AU" w:eastAsia="en-AU"/>
              </w:rPr>
              <w:t xml:space="preserve">Please </w:t>
            </w:r>
            <w:r w:rsidR="00E73D30" w:rsidRPr="0053321C">
              <w:rPr>
                <w:rFonts w:asciiTheme="minorHAnsi" w:hAnsiTheme="minorHAnsi"/>
                <w:sz w:val="20"/>
                <w:szCs w:val="20"/>
                <w:lang w:val="en-AU" w:eastAsia="en-AU"/>
              </w:rPr>
              <w:t>not</w:t>
            </w:r>
            <w:r w:rsidRPr="0053321C">
              <w:rPr>
                <w:rFonts w:asciiTheme="minorHAnsi" w:hAnsiTheme="minorHAnsi"/>
                <w:sz w:val="20"/>
                <w:szCs w:val="20"/>
                <w:lang w:val="en-AU" w:eastAsia="en-AU"/>
              </w:rPr>
              <w:t>e</w:t>
            </w:r>
            <w:r w:rsidR="00E73D30" w:rsidRPr="0053321C">
              <w:rPr>
                <w:rFonts w:asciiTheme="minorHAnsi" w:hAnsiTheme="minorHAnsi"/>
                <w:sz w:val="20"/>
                <w:szCs w:val="20"/>
                <w:lang w:val="en-AU" w:eastAsia="en-AU"/>
              </w:rPr>
              <w:t xml:space="preserve"> that </w:t>
            </w:r>
            <w:r w:rsidR="00774F2D" w:rsidRPr="0053321C">
              <w:rPr>
                <w:rFonts w:asciiTheme="minorHAnsi" w:hAnsiTheme="minorHAnsi"/>
                <w:sz w:val="20"/>
                <w:szCs w:val="20"/>
                <w:lang w:val="en-AU" w:eastAsia="en-AU"/>
              </w:rPr>
              <w:t xml:space="preserve">the optional </w:t>
            </w:r>
            <w:r w:rsidR="00E73D30" w:rsidRPr="0053321C">
              <w:rPr>
                <w:rFonts w:asciiTheme="minorHAnsi" w:hAnsiTheme="minorHAnsi"/>
                <w:sz w:val="20"/>
                <w:szCs w:val="20"/>
                <w:lang w:val="en-AU" w:eastAsia="en-AU"/>
              </w:rPr>
              <w:t xml:space="preserve">requirements </w:t>
            </w:r>
            <w:r w:rsidR="00774F2D" w:rsidRPr="0053321C">
              <w:rPr>
                <w:rFonts w:asciiTheme="minorHAnsi" w:hAnsiTheme="minorHAnsi"/>
                <w:sz w:val="20"/>
                <w:szCs w:val="20"/>
                <w:lang w:val="en-AU" w:eastAsia="en-AU"/>
              </w:rPr>
              <w:t xml:space="preserve">to support </w:t>
            </w:r>
            <w:r w:rsidR="00E73D30" w:rsidRPr="0053321C">
              <w:rPr>
                <w:rFonts w:asciiTheme="minorHAnsi" w:hAnsiTheme="minorHAnsi"/>
                <w:sz w:val="20"/>
                <w:szCs w:val="20"/>
                <w:lang w:val="en-AU" w:eastAsia="en-AU"/>
              </w:rPr>
              <w:t xml:space="preserve">SAML </w:t>
            </w:r>
            <w:r w:rsidR="00774F2D" w:rsidRPr="0053321C">
              <w:rPr>
                <w:rFonts w:asciiTheme="minorHAnsi" w:hAnsiTheme="minorHAnsi"/>
                <w:sz w:val="20"/>
                <w:szCs w:val="20"/>
                <w:lang w:val="en-AU" w:eastAsia="en-AU"/>
              </w:rPr>
              <w:t>have not been transitioned.</w:t>
            </w:r>
          </w:p>
        </w:tc>
        <w:tc>
          <w:tcPr>
            <w:tcW w:w="2126" w:type="pct"/>
            <w:vAlign w:val="center"/>
          </w:tcPr>
          <w:p w14:paraId="32B48A18"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2D6A0918"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3A7F2BC4" w14:textId="1B5970DB"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2.1.2 Audit Requirements</w:t>
            </w:r>
          </w:p>
        </w:tc>
        <w:tc>
          <w:tcPr>
            <w:tcW w:w="252" w:type="pct"/>
            <w:vAlign w:val="center"/>
          </w:tcPr>
          <w:p w14:paraId="16F9F78A"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3BBEC1B7" w14:textId="1E6943AD" w:rsidR="009677D8" w:rsidRPr="0053321C" w:rsidRDefault="00F228A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 xml:space="preserve">Audit </w:t>
            </w:r>
            <w:r w:rsidR="005F1A68" w:rsidRPr="0053321C">
              <w:rPr>
                <w:rFonts w:asciiTheme="minorHAnsi" w:hAnsiTheme="minorHAnsi"/>
                <w:sz w:val="20"/>
                <w:szCs w:val="20"/>
                <w:lang w:val="en-AU" w:eastAsia="en-AU"/>
              </w:rPr>
              <w:t>Identifier</w:t>
            </w:r>
            <w:r w:rsidR="006C29B6" w:rsidRPr="0053321C">
              <w:rPr>
                <w:rFonts w:asciiTheme="minorHAnsi" w:hAnsiTheme="minorHAnsi"/>
                <w:sz w:val="20"/>
                <w:szCs w:val="20"/>
                <w:lang w:val="en-AU" w:eastAsia="en-AU"/>
              </w:rPr>
              <w:t xml:space="preserve"> requirements </w:t>
            </w:r>
            <w:r w:rsidR="00115B31" w:rsidRPr="0053321C">
              <w:rPr>
                <w:rFonts w:asciiTheme="minorHAnsi" w:hAnsiTheme="minorHAnsi"/>
                <w:sz w:val="20"/>
                <w:szCs w:val="20"/>
                <w:lang w:val="en-AU" w:eastAsia="en-AU"/>
              </w:rPr>
              <w:t xml:space="preserve">have been </w:t>
            </w:r>
            <w:r w:rsidR="006C29B6" w:rsidRPr="0053321C">
              <w:rPr>
                <w:rFonts w:asciiTheme="minorHAnsi" w:hAnsiTheme="minorHAnsi"/>
                <w:sz w:val="20"/>
                <w:szCs w:val="20"/>
                <w:lang w:val="en-AU" w:eastAsia="en-AU"/>
              </w:rPr>
              <w:t>transitioned from the TDIF</w:t>
            </w:r>
            <w:r w:rsidR="00590771" w:rsidRPr="0053321C">
              <w:rPr>
                <w:rFonts w:asciiTheme="minorHAnsi" w:hAnsiTheme="minorHAnsi"/>
                <w:sz w:val="20"/>
                <w:szCs w:val="20"/>
                <w:lang w:val="en-AU" w:eastAsia="en-AU"/>
              </w:rPr>
              <w:t xml:space="preserve"> 06 with the intent of maintaining the current requirements</w:t>
            </w:r>
            <w:r w:rsidR="006C29B6" w:rsidRPr="0053321C">
              <w:rPr>
                <w:rFonts w:asciiTheme="minorHAnsi" w:hAnsiTheme="minorHAnsi"/>
                <w:sz w:val="20"/>
                <w:szCs w:val="20"/>
                <w:lang w:val="en-AU" w:eastAsia="en-AU"/>
              </w:rPr>
              <w:t>.</w:t>
            </w:r>
          </w:p>
        </w:tc>
        <w:tc>
          <w:tcPr>
            <w:tcW w:w="2126" w:type="pct"/>
            <w:vAlign w:val="center"/>
          </w:tcPr>
          <w:p w14:paraId="201A5636"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6E11C576"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54A962F" w14:textId="2AA6853F"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2.1.3 Levels of Assurance</w:t>
            </w:r>
          </w:p>
        </w:tc>
        <w:tc>
          <w:tcPr>
            <w:tcW w:w="252" w:type="pct"/>
            <w:vAlign w:val="center"/>
          </w:tcPr>
          <w:p w14:paraId="06359B55"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19704F23" w14:textId="5D5A8713" w:rsidR="009677D8" w:rsidRPr="0053321C" w:rsidRDefault="006C29B6"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The levels of assurance used in the AGDIS will remain unchanged for commencement. Please provide feedback on</w:t>
            </w:r>
            <w:r w:rsidR="00115B31" w:rsidRPr="0053321C">
              <w:rPr>
                <w:rFonts w:asciiTheme="minorHAnsi" w:hAnsiTheme="minorHAnsi"/>
                <w:sz w:val="20"/>
                <w:szCs w:val="20"/>
                <w:lang w:val="en-AU" w:eastAsia="en-AU"/>
              </w:rPr>
              <w:t xml:space="preserve"> if and when you would like the URNs updated to use Assurance Levels (AL) instead of Credential Level (CL</w:t>
            </w:r>
            <w:proofErr w:type="gramStart"/>
            <w:r w:rsidR="00115B31" w:rsidRPr="0053321C">
              <w:rPr>
                <w:rFonts w:asciiTheme="minorHAnsi" w:hAnsiTheme="minorHAnsi"/>
                <w:sz w:val="20"/>
                <w:szCs w:val="20"/>
                <w:lang w:val="en-AU" w:eastAsia="en-AU"/>
              </w:rPr>
              <w:t>).</w:t>
            </w:r>
            <w:r w:rsidRPr="0053321C">
              <w:rPr>
                <w:rFonts w:asciiTheme="minorHAnsi" w:hAnsiTheme="minorHAnsi"/>
                <w:sz w:val="20"/>
                <w:szCs w:val="20"/>
                <w:lang w:val="en-AU" w:eastAsia="en-AU"/>
              </w:rPr>
              <w:t>.</w:t>
            </w:r>
            <w:proofErr w:type="gramEnd"/>
          </w:p>
        </w:tc>
        <w:tc>
          <w:tcPr>
            <w:tcW w:w="2126" w:type="pct"/>
            <w:vAlign w:val="center"/>
          </w:tcPr>
          <w:p w14:paraId="04989ED3"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74EFDB06"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4CA7FD66" w14:textId="05E5BAE3"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2.1.4 Identity Resolution</w:t>
            </w:r>
          </w:p>
        </w:tc>
        <w:tc>
          <w:tcPr>
            <w:tcW w:w="252" w:type="pct"/>
            <w:vAlign w:val="center"/>
          </w:tcPr>
          <w:p w14:paraId="6DF124AC"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63B11ABA" w14:textId="1E42F8C9" w:rsidR="009677D8" w:rsidRPr="0053321C" w:rsidRDefault="002273F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New requirements to introduced to align the standards with how Sector Identifiers are currently used in the AGDIS</w:t>
            </w:r>
            <w:r w:rsidR="008B0978" w:rsidRPr="0053321C">
              <w:rPr>
                <w:rFonts w:asciiTheme="minorHAnsi" w:hAnsiTheme="minorHAnsi"/>
                <w:sz w:val="20"/>
                <w:szCs w:val="20"/>
                <w:lang w:val="en-AU" w:eastAsia="en-AU"/>
              </w:rPr>
              <w:t>, other the intention to implement a prohibition on single identifiers is maintained.</w:t>
            </w:r>
          </w:p>
        </w:tc>
        <w:tc>
          <w:tcPr>
            <w:tcW w:w="2126" w:type="pct"/>
            <w:vAlign w:val="center"/>
          </w:tcPr>
          <w:p w14:paraId="1C5B4842"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D04674" w:rsidRPr="0053321C" w14:paraId="259DE580"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570751A" w14:textId="2D3B3A5D" w:rsidR="00D04674" w:rsidRPr="0053321C" w:rsidRDefault="00D04674"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2.1.5 Authenticated Sessions</w:t>
            </w:r>
          </w:p>
        </w:tc>
        <w:tc>
          <w:tcPr>
            <w:tcW w:w="252" w:type="pct"/>
            <w:vAlign w:val="center"/>
          </w:tcPr>
          <w:p w14:paraId="0B33B20A" w14:textId="77777777"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restart"/>
            <w:shd w:val="clear" w:color="auto" w:fill="auto"/>
            <w:vAlign w:val="center"/>
          </w:tcPr>
          <w:p w14:paraId="6449A422" w14:textId="77777777"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Session management requirements have been transitioned from TDIF 06 with the intent to maintain current requirements.</w:t>
            </w:r>
          </w:p>
          <w:p w14:paraId="464919B2" w14:textId="62114D10" w:rsidR="00321F89" w:rsidRPr="0053321C" w:rsidRDefault="008F5D5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 xml:space="preserve">We invite you to provide feedback on </w:t>
            </w:r>
            <w:r w:rsidRPr="0053321C">
              <w:rPr>
                <w:rFonts w:asciiTheme="minorHAnsi" w:hAnsiTheme="minorHAnsi"/>
                <w:sz w:val="20"/>
                <w:szCs w:val="20"/>
                <w:lang w:val="en-AU" w:eastAsia="en-AU"/>
              </w:rPr>
              <w:lastRenderedPageBreak/>
              <w:t>alternative approaches to session management</w:t>
            </w:r>
            <w:r w:rsidR="00361F75" w:rsidRPr="0053321C">
              <w:rPr>
                <w:rFonts w:asciiTheme="minorHAnsi" w:hAnsiTheme="minorHAnsi"/>
                <w:sz w:val="20"/>
                <w:szCs w:val="20"/>
                <w:lang w:val="en-AU" w:eastAsia="en-AU"/>
              </w:rPr>
              <w:t xml:space="preserve"> e.g.</w:t>
            </w:r>
            <w:r w:rsidR="004761EF" w:rsidRPr="0053321C">
              <w:rPr>
                <w:rFonts w:asciiTheme="minorHAnsi" w:hAnsiTheme="minorHAnsi"/>
                <w:sz w:val="20"/>
                <w:szCs w:val="20"/>
                <w:lang w:val="en-AU" w:eastAsia="en-AU"/>
              </w:rPr>
              <w:t xml:space="preserve"> back-channel</w:t>
            </w:r>
            <w:r w:rsidR="00361F75" w:rsidRPr="0053321C">
              <w:rPr>
                <w:rFonts w:asciiTheme="minorHAnsi" w:hAnsiTheme="minorHAnsi"/>
                <w:sz w:val="20"/>
                <w:szCs w:val="20"/>
                <w:lang w:val="en-AU" w:eastAsia="en-AU"/>
              </w:rPr>
              <w:t xml:space="preserve"> methods.</w:t>
            </w:r>
          </w:p>
        </w:tc>
        <w:tc>
          <w:tcPr>
            <w:tcW w:w="2126" w:type="pct"/>
            <w:vAlign w:val="center"/>
          </w:tcPr>
          <w:p w14:paraId="7D6BA4CA" w14:textId="77777777"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D04674" w:rsidRPr="0053321C" w14:paraId="59E9E1F8"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57DDA930" w14:textId="71B21FED" w:rsidR="00D04674" w:rsidRPr="0053321C" w:rsidRDefault="00D04674"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2.1.6 Single Sign-On</w:t>
            </w:r>
          </w:p>
        </w:tc>
        <w:tc>
          <w:tcPr>
            <w:tcW w:w="252" w:type="pct"/>
            <w:vAlign w:val="center"/>
          </w:tcPr>
          <w:p w14:paraId="4D22A78B" w14:textId="77777777"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ign w:val="center"/>
          </w:tcPr>
          <w:p w14:paraId="6DB08089" w14:textId="10113399"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2126" w:type="pct"/>
            <w:vAlign w:val="center"/>
          </w:tcPr>
          <w:p w14:paraId="273FE967" w14:textId="77777777"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D04674" w:rsidRPr="0053321C" w14:paraId="58842170"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2CC09912" w14:textId="0687E10F" w:rsidR="00D04674" w:rsidRPr="0053321C" w:rsidRDefault="00D04674"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2.1.7 Single Logout</w:t>
            </w:r>
          </w:p>
        </w:tc>
        <w:tc>
          <w:tcPr>
            <w:tcW w:w="252" w:type="pct"/>
            <w:vAlign w:val="center"/>
          </w:tcPr>
          <w:p w14:paraId="7B357E8E" w14:textId="77777777"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ign w:val="center"/>
          </w:tcPr>
          <w:p w14:paraId="73BD2127" w14:textId="0DCC8C78"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2126" w:type="pct"/>
            <w:vAlign w:val="center"/>
          </w:tcPr>
          <w:p w14:paraId="39ADB84C" w14:textId="77777777" w:rsidR="00D04674" w:rsidRPr="0053321C" w:rsidRDefault="00D04674"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3456F069"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4AB2F077" w14:textId="2B18CB7D"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2.1.8 Attribute Service Provider Integration</w:t>
            </w:r>
          </w:p>
        </w:tc>
        <w:tc>
          <w:tcPr>
            <w:tcW w:w="252" w:type="pct"/>
            <w:vAlign w:val="center"/>
          </w:tcPr>
          <w:p w14:paraId="789901A9"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4DBFD3D4" w14:textId="5549CDE7" w:rsidR="009677D8" w:rsidRPr="0053321C" w:rsidRDefault="004F5B4F"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Redrafted with the intent of maintaining existing requirement</w:t>
            </w:r>
            <w:r w:rsidR="008322CD" w:rsidRPr="0053321C">
              <w:rPr>
                <w:rFonts w:asciiTheme="minorHAnsi" w:hAnsiTheme="minorHAnsi"/>
                <w:sz w:val="20"/>
                <w:szCs w:val="20"/>
                <w:lang w:val="en-AU" w:eastAsia="en-AU"/>
              </w:rPr>
              <w:t xml:space="preserve">s </w:t>
            </w:r>
            <w:r w:rsidR="005F0038" w:rsidRPr="0053321C">
              <w:rPr>
                <w:rFonts w:asciiTheme="minorHAnsi" w:hAnsiTheme="minorHAnsi"/>
                <w:sz w:val="20"/>
                <w:szCs w:val="20"/>
                <w:lang w:val="en-AU" w:eastAsia="en-AU"/>
              </w:rPr>
              <w:t>whilst adding the option for an IXP t</w:t>
            </w:r>
            <w:r w:rsidR="00EC6885" w:rsidRPr="0053321C">
              <w:rPr>
                <w:rFonts w:asciiTheme="minorHAnsi" w:hAnsiTheme="minorHAnsi"/>
                <w:sz w:val="20"/>
                <w:szCs w:val="20"/>
                <w:lang w:val="en-AU" w:eastAsia="en-AU"/>
              </w:rPr>
              <w:t xml:space="preserve">o </w:t>
            </w:r>
            <w:r w:rsidR="00300AC3" w:rsidRPr="0053321C">
              <w:rPr>
                <w:rFonts w:asciiTheme="minorHAnsi" w:hAnsiTheme="minorHAnsi"/>
                <w:sz w:val="20"/>
                <w:szCs w:val="20"/>
                <w:lang w:val="en-AU" w:eastAsia="en-AU"/>
              </w:rPr>
              <w:t xml:space="preserve">support the use of digital ID in existing </w:t>
            </w:r>
            <w:r w:rsidR="00065B15" w:rsidRPr="0053321C">
              <w:rPr>
                <w:rFonts w:asciiTheme="minorHAnsi" w:hAnsiTheme="minorHAnsi"/>
                <w:sz w:val="20"/>
                <w:szCs w:val="20"/>
                <w:lang w:val="en-AU" w:eastAsia="en-AU"/>
              </w:rPr>
              <w:t>ASP and PRP data sharing mechanisms.</w:t>
            </w:r>
          </w:p>
        </w:tc>
        <w:tc>
          <w:tcPr>
            <w:tcW w:w="2126" w:type="pct"/>
            <w:vAlign w:val="center"/>
          </w:tcPr>
          <w:p w14:paraId="532E5A9C"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2F48F091"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9B3CDFD" w14:textId="6C57129E"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2.1.9 Federation Protocol Brokering</w:t>
            </w:r>
          </w:p>
        </w:tc>
        <w:tc>
          <w:tcPr>
            <w:tcW w:w="252" w:type="pct"/>
            <w:vAlign w:val="center"/>
          </w:tcPr>
          <w:p w14:paraId="35CB42AA"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450012F1" w14:textId="77777777" w:rsidR="009677D8" w:rsidRPr="0053321C" w:rsidRDefault="005F65B3"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 xml:space="preserve">Simplified with the </w:t>
            </w:r>
            <w:r w:rsidR="00BC482A" w:rsidRPr="0053321C">
              <w:rPr>
                <w:rFonts w:asciiTheme="minorHAnsi" w:hAnsiTheme="minorHAnsi"/>
                <w:sz w:val="20"/>
                <w:szCs w:val="20"/>
                <w:lang w:val="en-AU" w:eastAsia="en-AU"/>
              </w:rPr>
              <w:t xml:space="preserve">detailed federation protocol details moved to </w:t>
            </w:r>
            <w:r w:rsidR="000C35D0" w:rsidRPr="0053321C">
              <w:rPr>
                <w:rFonts w:asciiTheme="minorHAnsi" w:hAnsiTheme="minorHAnsi"/>
                <w:sz w:val="20"/>
                <w:szCs w:val="20"/>
                <w:lang w:val="en-AU" w:eastAsia="en-AU"/>
              </w:rPr>
              <w:t xml:space="preserve">Schedule 2 </w:t>
            </w:r>
            <w:r w:rsidR="009C1E09" w:rsidRPr="0053321C">
              <w:rPr>
                <w:rFonts w:asciiTheme="minorHAnsi" w:hAnsiTheme="minorHAnsi"/>
                <w:sz w:val="20"/>
                <w:szCs w:val="20"/>
                <w:lang w:val="en-AU" w:eastAsia="en-AU"/>
              </w:rPr>
              <w:t xml:space="preserve">(AGDIS </w:t>
            </w:r>
            <w:r w:rsidR="000C35D0" w:rsidRPr="0053321C">
              <w:rPr>
                <w:rFonts w:asciiTheme="minorHAnsi" w:hAnsiTheme="minorHAnsi"/>
                <w:sz w:val="20"/>
                <w:szCs w:val="20"/>
                <w:lang w:val="en-AU" w:eastAsia="en-AU"/>
              </w:rPr>
              <w:t>OpenID Connect profile</w:t>
            </w:r>
            <w:r w:rsidR="009C1E09" w:rsidRPr="0053321C">
              <w:rPr>
                <w:rFonts w:asciiTheme="minorHAnsi" w:hAnsiTheme="minorHAnsi"/>
                <w:sz w:val="20"/>
                <w:szCs w:val="20"/>
                <w:lang w:val="en-AU" w:eastAsia="en-AU"/>
              </w:rPr>
              <w:t>)</w:t>
            </w:r>
            <w:r w:rsidR="000C35D0" w:rsidRPr="0053321C">
              <w:rPr>
                <w:rFonts w:asciiTheme="minorHAnsi" w:hAnsiTheme="minorHAnsi"/>
                <w:sz w:val="20"/>
                <w:szCs w:val="20"/>
                <w:lang w:val="en-AU" w:eastAsia="en-AU"/>
              </w:rPr>
              <w:t>.</w:t>
            </w:r>
          </w:p>
          <w:p w14:paraId="6AC7B566" w14:textId="77777777" w:rsidR="006F5A0E" w:rsidRPr="0053321C" w:rsidRDefault="006F5A0E"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p w14:paraId="51F2278B" w14:textId="0E633B0C" w:rsidR="006F5A0E" w:rsidRPr="0053321C" w:rsidRDefault="006F5A0E"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2126" w:type="pct"/>
            <w:vAlign w:val="center"/>
          </w:tcPr>
          <w:p w14:paraId="51E3E805"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1506CB99" w14:textId="1055BB21"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447933B0" w14:textId="247BCB32"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2.2 Identity Provider Selection</w:t>
            </w:r>
          </w:p>
        </w:tc>
        <w:tc>
          <w:tcPr>
            <w:tcW w:w="252" w:type="pct"/>
            <w:vAlign w:val="center"/>
          </w:tcPr>
          <w:p w14:paraId="45EF97B8"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78C0BC5A" w14:textId="1B79F7E9" w:rsidR="009677D8" w:rsidRPr="0053321C" w:rsidRDefault="003D6B76"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 xml:space="preserve">Intent of these requirements is </w:t>
            </w:r>
            <w:r w:rsidR="00EE795B" w:rsidRPr="0053321C">
              <w:rPr>
                <w:rFonts w:asciiTheme="minorHAnsi" w:hAnsiTheme="minorHAnsi"/>
                <w:sz w:val="20"/>
                <w:szCs w:val="20"/>
                <w:lang w:val="en-AU" w:eastAsia="en-AU"/>
              </w:rPr>
              <w:t>unchanged</w:t>
            </w:r>
            <w:r w:rsidR="00EF1395" w:rsidRPr="0053321C">
              <w:rPr>
                <w:rFonts w:asciiTheme="minorHAnsi" w:hAnsiTheme="minorHAnsi"/>
                <w:sz w:val="20"/>
                <w:szCs w:val="20"/>
                <w:lang w:val="en-AU" w:eastAsia="en-AU"/>
              </w:rPr>
              <w:t xml:space="preserve"> and aligned to the objective </w:t>
            </w:r>
            <w:r w:rsidR="006F5A0E" w:rsidRPr="0053321C">
              <w:rPr>
                <w:rFonts w:asciiTheme="minorHAnsi" w:hAnsiTheme="minorHAnsi"/>
                <w:sz w:val="20"/>
                <w:szCs w:val="20"/>
                <w:lang w:val="en-AU" w:eastAsia="en-AU"/>
              </w:rPr>
              <w:t>providing individuals with choice when access services connected to the AGDIS.</w:t>
            </w:r>
          </w:p>
        </w:tc>
        <w:tc>
          <w:tcPr>
            <w:tcW w:w="2126" w:type="pct"/>
            <w:vAlign w:val="center"/>
          </w:tcPr>
          <w:p w14:paraId="43F8936A"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564A69" w:rsidRPr="0053321C" w14:paraId="105E0FB6"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F55F223" w14:textId="0D3028B2" w:rsidR="00564A69" w:rsidRPr="0053321C" w:rsidRDefault="00564A69" w:rsidP="003F66DB">
            <w:pPr>
              <w:pStyle w:val="1tabletext"/>
              <w:rPr>
                <w:rFonts w:asciiTheme="minorHAnsi" w:hAnsiTheme="minorHAnsi"/>
                <w:sz w:val="20"/>
                <w:szCs w:val="20"/>
              </w:rPr>
            </w:pPr>
            <w:r w:rsidRPr="0053321C">
              <w:rPr>
                <w:rFonts w:asciiTheme="minorHAnsi" w:hAnsiTheme="minorHAnsi"/>
                <w:sz w:val="20"/>
                <w:szCs w:val="20"/>
              </w:rPr>
              <w:t>2.2.1 Blinding</w:t>
            </w:r>
          </w:p>
        </w:tc>
        <w:tc>
          <w:tcPr>
            <w:tcW w:w="252" w:type="pct"/>
            <w:vAlign w:val="center"/>
          </w:tcPr>
          <w:p w14:paraId="6F36D00D" w14:textId="77777777" w:rsidR="00564A69" w:rsidRPr="0053321C" w:rsidRDefault="00564A69"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409" w:type="pct"/>
            <w:shd w:val="clear" w:color="auto" w:fill="auto"/>
            <w:vAlign w:val="center"/>
          </w:tcPr>
          <w:p w14:paraId="2553F297" w14:textId="02C55436" w:rsidR="00564A69" w:rsidRPr="0053321C" w:rsidRDefault="006F5A0E"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3321C">
              <w:rPr>
                <w:rFonts w:asciiTheme="minorHAnsi" w:hAnsiTheme="minorHAnsi"/>
                <w:sz w:val="20"/>
                <w:szCs w:val="20"/>
                <w:lang w:eastAsia="en-AU"/>
              </w:rPr>
              <w:t>New requirements introduced to</w:t>
            </w:r>
            <w:r w:rsidR="00D46A1E" w:rsidRPr="0053321C">
              <w:rPr>
                <w:rFonts w:asciiTheme="minorHAnsi" w:hAnsiTheme="minorHAnsi"/>
                <w:sz w:val="20"/>
                <w:szCs w:val="20"/>
                <w:lang w:eastAsia="en-AU"/>
              </w:rPr>
              <w:t xml:space="preserve"> gather feedback during this consultation on the proposal to transition the AGDIS to a single blind where the ISP is blinded and the PRP is </w:t>
            </w:r>
            <w:r w:rsidR="0059610A" w:rsidRPr="0053321C">
              <w:rPr>
                <w:rFonts w:asciiTheme="minorHAnsi" w:hAnsiTheme="minorHAnsi"/>
                <w:sz w:val="20"/>
                <w:szCs w:val="20"/>
                <w:lang w:eastAsia="en-AU"/>
              </w:rPr>
              <w:t>informed of which ISP authenticated the individual</w:t>
            </w:r>
            <w:r w:rsidR="00D46A1E" w:rsidRPr="0053321C">
              <w:rPr>
                <w:rFonts w:asciiTheme="minorHAnsi" w:hAnsiTheme="minorHAnsi"/>
                <w:sz w:val="20"/>
                <w:szCs w:val="20"/>
                <w:lang w:eastAsia="en-AU"/>
              </w:rPr>
              <w:t>.</w:t>
            </w:r>
          </w:p>
          <w:p w14:paraId="24D86A6D" w14:textId="3A1C3EFE" w:rsidR="00D61DF6" w:rsidRPr="0053321C" w:rsidRDefault="00D61DF6"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3321C">
              <w:rPr>
                <w:rFonts w:asciiTheme="minorHAnsi" w:hAnsiTheme="minorHAnsi"/>
                <w:sz w:val="20"/>
                <w:szCs w:val="20"/>
                <w:lang w:eastAsia="en-AU"/>
              </w:rPr>
              <w:t>We invite your feedback on these new requirements</w:t>
            </w:r>
            <w:r w:rsidR="00214735" w:rsidRPr="0053321C">
              <w:rPr>
                <w:rFonts w:asciiTheme="minorHAnsi" w:hAnsiTheme="minorHAnsi"/>
                <w:sz w:val="20"/>
                <w:szCs w:val="20"/>
                <w:lang w:eastAsia="en-AU"/>
              </w:rPr>
              <w:t>. Please outline your</w:t>
            </w:r>
            <w:r w:rsidR="0021562B" w:rsidRPr="0053321C">
              <w:rPr>
                <w:rFonts w:asciiTheme="minorHAnsi" w:hAnsiTheme="minorHAnsi"/>
                <w:sz w:val="20"/>
                <w:szCs w:val="20"/>
                <w:lang w:eastAsia="en-AU"/>
              </w:rPr>
              <w:t xml:space="preserve"> concerns</w:t>
            </w:r>
            <w:r w:rsidR="00214735" w:rsidRPr="0053321C">
              <w:rPr>
                <w:rFonts w:asciiTheme="minorHAnsi" w:hAnsiTheme="minorHAnsi"/>
                <w:sz w:val="20"/>
                <w:szCs w:val="20"/>
                <w:lang w:eastAsia="en-AU"/>
              </w:rPr>
              <w:t xml:space="preserve"> or the opportunities you see</w:t>
            </w:r>
            <w:r w:rsidR="00EF2454" w:rsidRPr="0053321C">
              <w:rPr>
                <w:rFonts w:asciiTheme="minorHAnsi" w:hAnsiTheme="minorHAnsi"/>
                <w:sz w:val="20"/>
                <w:szCs w:val="20"/>
                <w:lang w:eastAsia="en-AU"/>
              </w:rPr>
              <w:t xml:space="preserve"> from moving to a single blind.</w:t>
            </w:r>
            <w:r w:rsidR="00EF2454" w:rsidRPr="0053321C">
              <w:rPr>
                <w:rFonts w:asciiTheme="minorHAnsi" w:hAnsiTheme="minorHAnsi"/>
                <w:sz w:val="20"/>
                <w:szCs w:val="20"/>
                <w:lang w:eastAsia="en-AU"/>
              </w:rPr>
              <w:br/>
            </w:r>
          </w:p>
        </w:tc>
        <w:tc>
          <w:tcPr>
            <w:tcW w:w="2126" w:type="pct"/>
            <w:vAlign w:val="center"/>
          </w:tcPr>
          <w:p w14:paraId="1D779A10" w14:textId="77777777" w:rsidR="00564A69" w:rsidRPr="0053321C" w:rsidRDefault="00564A69"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900730" w:rsidRPr="0053321C" w14:paraId="05E6EB3D"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9FA26D6" w14:textId="6D2E684E" w:rsidR="00900730" w:rsidRPr="0053321C" w:rsidRDefault="00900730" w:rsidP="003F66DB">
            <w:pPr>
              <w:pStyle w:val="1tabletext"/>
              <w:rPr>
                <w:rFonts w:asciiTheme="minorHAnsi" w:hAnsiTheme="minorHAnsi"/>
                <w:sz w:val="20"/>
                <w:szCs w:val="20"/>
              </w:rPr>
            </w:pPr>
            <w:r w:rsidRPr="0053321C">
              <w:rPr>
                <w:rFonts w:asciiTheme="minorHAnsi" w:hAnsiTheme="minorHAnsi"/>
                <w:sz w:val="20"/>
                <w:szCs w:val="20"/>
              </w:rPr>
              <w:t>2.3 User Dashboard</w:t>
            </w:r>
          </w:p>
        </w:tc>
        <w:tc>
          <w:tcPr>
            <w:tcW w:w="252" w:type="pct"/>
            <w:vAlign w:val="center"/>
          </w:tcPr>
          <w:p w14:paraId="5CB092FE" w14:textId="77777777" w:rsidR="00900730" w:rsidRPr="0053321C" w:rsidRDefault="00900730"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409" w:type="pct"/>
            <w:shd w:val="clear" w:color="auto" w:fill="auto"/>
            <w:vAlign w:val="center"/>
          </w:tcPr>
          <w:p w14:paraId="7D03FD66" w14:textId="3A0489D3" w:rsidR="00900730" w:rsidRPr="0053321C" w:rsidRDefault="00900730"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3321C">
              <w:rPr>
                <w:rFonts w:asciiTheme="minorHAnsi" w:hAnsiTheme="minorHAnsi"/>
                <w:sz w:val="20"/>
                <w:szCs w:val="20"/>
                <w:lang w:val="en-AU"/>
              </w:rPr>
              <w:t xml:space="preserve">No changes to the intent of the </w:t>
            </w:r>
            <w:r w:rsidR="003D0B09" w:rsidRPr="0053321C">
              <w:rPr>
                <w:rFonts w:asciiTheme="minorHAnsi" w:hAnsiTheme="minorHAnsi"/>
                <w:sz w:val="20"/>
                <w:szCs w:val="20"/>
                <w:lang w:val="en-AU"/>
              </w:rPr>
              <w:t xml:space="preserve">User Dashboard </w:t>
            </w:r>
            <w:r w:rsidRPr="0053321C">
              <w:rPr>
                <w:rFonts w:asciiTheme="minorHAnsi" w:hAnsiTheme="minorHAnsi"/>
                <w:sz w:val="20"/>
                <w:szCs w:val="20"/>
                <w:lang w:val="en-AU"/>
              </w:rPr>
              <w:t xml:space="preserve">requirements </w:t>
            </w:r>
            <w:r w:rsidR="006A473F" w:rsidRPr="0053321C">
              <w:rPr>
                <w:rFonts w:asciiTheme="minorHAnsi" w:hAnsiTheme="minorHAnsi"/>
                <w:sz w:val="20"/>
                <w:szCs w:val="20"/>
                <w:lang w:val="en-AU"/>
              </w:rPr>
              <w:t>h</w:t>
            </w:r>
            <w:r w:rsidR="00470433" w:rsidRPr="0053321C">
              <w:rPr>
                <w:rFonts w:asciiTheme="minorHAnsi" w:hAnsiTheme="minorHAnsi"/>
                <w:sz w:val="20"/>
                <w:szCs w:val="20"/>
                <w:lang w:val="en-AU"/>
              </w:rPr>
              <w:t xml:space="preserve">ave been </w:t>
            </w:r>
            <w:r w:rsidR="00470433" w:rsidRPr="0053321C">
              <w:rPr>
                <w:rFonts w:asciiTheme="minorHAnsi" w:hAnsiTheme="minorHAnsi"/>
                <w:sz w:val="20"/>
                <w:szCs w:val="20"/>
                <w:lang w:val="en-AU"/>
              </w:rPr>
              <w:lastRenderedPageBreak/>
              <w:t>introduced.</w:t>
            </w:r>
          </w:p>
        </w:tc>
        <w:tc>
          <w:tcPr>
            <w:tcW w:w="2126" w:type="pct"/>
            <w:vAlign w:val="center"/>
          </w:tcPr>
          <w:p w14:paraId="1D1D3E2C" w14:textId="77777777" w:rsidR="00900730" w:rsidRPr="0053321C" w:rsidRDefault="00900730"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0B2C9A" w:rsidRPr="0053321C" w14:paraId="7E83F598"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26EC9082" w14:textId="03DABF18" w:rsidR="000B2C9A" w:rsidRPr="0053321C" w:rsidRDefault="000B2C9A" w:rsidP="003F66DB">
            <w:pPr>
              <w:pStyle w:val="1tabletext"/>
              <w:rPr>
                <w:rFonts w:asciiTheme="minorHAnsi" w:hAnsiTheme="minorHAnsi"/>
                <w:sz w:val="20"/>
                <w:szCs w:val="20"/>
              </w:rPr>
            </w:pPr>
            <w:r w:rsidRPr="0053321C">
              <w:rPr>
                <w:rFonts w:asciiTheme="minorHAnsi" w:hAnsiTheme="minorHAnsi"/>
                <w:sz w:val="20"/>
                <w:szCs w:val="20"/>
              </w:rPr>
              <w:t>2.4 Data Requirements</w:t>
            </w:r>
          </w:p>
        </w:tc>
        <w:tc>
          <w:tcPr>
            <w:tcW w:w="252" w:type="pct"/>
            <w:vAlign w:val="center"/>
          </w:tcPr>
          <w:p w14:paraId="5C709687"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409" w:type="pct"/>
            <w:vMerge w:val="restart"/>
            <w:shd w:val="clear" w:color="auto" w:fill="auto"/>
            <w:vAlign w:val="center"/>
          </w:tcPr>
          <w:p w14:paraId="664BA7EF" w14:textId="0B44DD76"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3321C">
              <w:rPr>
                <w:rFonts w:asciiTheme="minorHAnsi" w:hAnsiTheme="minorHAnsi"/>
                <w:sz w:val="20"/>
                <w:szCs w:val="20"/>
              </w:rPr>
              <w:t xml:space="preserve">The intent of the data requirement </w:t>
            </w:r>
            <w:r w:rsidR="003320FC" w:rsidRPr="0053321C">
              <w:rPr>
                <w:rFonts w:asciiTheme="minorHAnsi" w:hAnsiTheme="minorHAnsi"/>
                <w:sz w:val="20"/>
                <w:szCs w:val="20"/>
              </w:rPr>
              <w:t xml:space="preserve">is unchanged </w:t>
            </w:r>
            <w:r w:rsidR="001931B8" w:rsidRPr="0053321C">
              <w:rPr>
                <w:rFonts w:asciiTheme="minorHAnsi" w:hAnsiTheme="minorHAnsi"/>
                <w:sz w:val="20"/>
                <w:szCs w:val="20"/>
              </w:rPr>
              <w:t xml:space="preserve">from </w:t>
            </w:r>
            <w:r w:rsidR="00063A00" w:rsidRPr="0053321C">
              <w:rPr>
                <w:rFonts w:asciiTheme="minorHAnsi" w:hAnsiTheme="minorHAnsi"/>
                <w:sz w:val="20"/>
                <w:szCs w:val="20"/>
              </w:rPr>
              <w:t xml:space="preserve">the IXP role </w:t>
            </w:r>
            <w:r w:rsidR="00F908D7" w:rsidRPr="0053321C">
              <w:rPr>
                <w:rFonts w:asciiTheme="minorHAnsi" w:hAnsiTheme="minorHAnsi"/>
                <w:sz w:val="20"/>
                <w:szCs w:val="20"/>
              </w:rPr>
              <w:t xml:space="preserve">equivalent </w:t>
            </w:r>
            <w:r w:rsidR="00063A00" w:rsidRPr="0053321C">
              <w:rPr>
                <w:rFonts w:asciiTheme="minorHAnsi" w:hAnsiTheme="minorHAnsi"/>
                <w:sz w:val="20"/>
                <w:szCs w:val="20"/>
              </w:rPr>
              <w:t>requirements TDIF 06.</w:t>
            </w:r>
          </w:p>
        </w:tc>
        <w:tc>
          <w:tcPr>
            <w:tcW w:w="2126" w:type="pct"/>
            <w:vAlign w:val="center"/>
          </w:tcPr>
          <w:p w14:paraId="7F76756E"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0B2C9A" w:rsidRPr="0053321C" w14:paraId="16FECED9"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50F04C16" w14:textId="7692B909" w:rsidR="000B2C9A" w:rsidRPr="0053321C" w:rsidRDefault="000B2C9A" w:rsidP="003F66DB">
            <w:pPr>
              <w:pStyle w:val="1tabletext"/>
              <w:rPr>
                <w:rFonts w:asciiTheme="minorHAnsi" w:hAnsiTheme="minorHAnsi"/>
                <w:b w:val="0"/>
                <w:bCs w:val="0"/>
                <w:sz w:val="20"/>
                <w:szCs w:val="20"/>
              </w:rPr>
            </w:pPr>
            <w:r w:rsidRPr="0053321C">
              <w:rPr>
                <w:rFonts w:asciiTheme="minorHAnsi" w:hAnsiTheme="minorHAnsi"/>
                <w:sz w:val="20"/>
                <w:szCs w:val="20"/>
              </w:rPr>
              <w:t>2.4.1 Attribute Requirements</w:t>
            </w:r>
          </w:p>
        </w:tc>
        <w:tc>
          <w:tcPr>
            <w:tcW w:w="252" w:type="pct"/>
            <w:vAlign w:val="center"/>
          </w:tcPr>
          <w:p w14:paraId="2DA3D457"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409" w:type="pct"/>
            <w:vMerge/>
            <w:vAlign w:val="center"/>
          </w:tcPr>
          <w:p w14:paraId="0115DA1D"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126" w:type="pct"/>
            <w:vAlign w:val="center"/>
          </w:tcPr>
          <w:p w14:paraId="3E5D291B"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0B2C9A" w:rsidRPr="0053321C" w14:paraId="006D277F"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330B752" w14:textId="79714735" w:rsidR="000B2C9A" w:rsidRPr="0053321C" w:rsidRDefault="000B2C9A" w:rsidP="003F66DB">
            <w:pPr>
              <w:pStyle w:val="1tabletext"/>
              <w:rPr>
                <w:rFonts w:asciiTheme="minorHAnsi" w:hAnsiTheme="minorHAnsi"/>
                <w:sz w:val="20"/>
                <w:szCs w:val="20"/>
              </w:rPr>
            </w:pPr>
            <w:r w:rsidRPr="0053321C">
              <w:rPr>
                <w:rFonts w:asciiTheme="minorHAnsi" w:hAnsiTheme="minorHAnsi"/>
                <w:sz w:val="20"/>
                <w:szCs w:val="20"/>
              </w:rPr>
              <w:t>2.4.2 Computed attributes</w:t>
            </w:r>
          </w:p>
        </w:tc>
        <w:tc>
          <w:tcPr>
            <w:tcW w:w="252" w:type="pct"/>
            <w:vAlign w:val="center"/>
          </w:tcPr>
          <w:p w14:paraId="7EF56468"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409" w:type="pct"/>
            <w:vMerge/>
            <w:vAlign w:val="center"/>
          </w:tcPr>
          <w:p w14:paraId="2719DCA7"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126" w:type="pct"/>
            <w:vAlign w:val="center"/>
          </w:tcPr>
          <w:p w14:paraId="2632A83E"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0B2C9A" w:rsidRPr="0053321C" w14:paraId="3D672E26"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1CBB0721" w14:textId="5786A76B" w:rsidR="000B2C9A" w:rsidRPr="0053321C" w:rsidRDefault="000B2C9A" w:rsidP="003F66DB">
            <w:pPr>
              <w:pStyle w:val="1tabletext"/>
              <w:rPr>
                <w:rFonts w:asciiTheme="minorHAnsi" w:hAnsiTheme="minorHAnsi"/>
                <w:sz w:val="20"/>
                <w:szCs w:val="20"/>
              </w:rPr>
            </w:pPr>
            <w:r w:rsidRPr="0053321C">
              <w:rPr>
                <w:rFonts w:asciiTheme="minorHAnsi" w:hAnsiTheme="minorHAnsi"/>
                <w:sz w:val="20"/>
                <w:szCs w:val="20"/>
              </w:rPr>
              <w:t>2.4.3 Attribute sharing policy</w:t>
            </w:r>
          </w:p>
        </w:tc>
        <w:tc>
          <w:tcPr>
            <w:tcW w:w="252" w:type="pct"/>
            <w:vAlign w:val="center"/>
          </w:tcPr>
          <w:p w14:paraId="4E0D3F4D"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409" w:type="pct"/>
            <w:vMerge/>
            <w:vAlign w:val="center"/>
          </w:tcPr>
          <w:p w14:paraId="6D423D4B"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126" w:type="pct"/>
            <w:vAlign w:val="center"/>
          </w:tcPr>
          <w:p w14:paraId="21365BA9"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0B2C9A" w:rsidRPr="0053321C" w14:paraId="7FD12376"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6BD05401" w14:textId="1B3B7CAD" w:rsidR="000B2C9A" w:rsidRPr="0053321C" w:rsidRDefault="000B2C9A" w:rsidP="003F66DB">
            <w:pPr>
              <w:pStyle w:val="1tabletext"/>
              <w:rPr>
                <w:rFonts w:asciiTheme="minorHAnsi" w:hAnsiTheme="minorHAnsi"/>
                <w:sz w:val="20"/>
                <w:szCs w:val="20"/>
              </w:rPr>
            </w:pPr>
            <w:r w:rsidRPr="0053321C">
              <w:rPr>
                <w:rFonts w:asciiTheme="minorHAnsi" w:hAnsiTheme="minorHAnsi"/>
                <w:sz w:val="20"/>
                <w:szCs w:val="20"/>
              </w:rPr>
              <w:t>2.4.4. Data representation</w:t>
            </w:r>
          </w:p>
        </w:tc>
        <w:tc>
          <w:tcPr>
            <w:tcW w:w="252" w:type="pct"/>
            <w:vAlign w:val="center"/>
          </w:tcPr>
          <w:p w14:paraId="32339357"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409" w:type="pct"/>
            <w:vMerge/>
            <w:vAlign w:val="center"/>
          </w:tcPr>
          <w:p w14:paraId="7FA83683"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126" w:type="pct"/>
            <w:vAlign w:val="center"/>
          </w:tcPr>
          <w:p w14:paraId="73402B7C" w14:textId="77777777" w:rsidR="000B2C9A" w:rsidRPr="0053321C" w:rsidRDefault="000B2C9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EF2454" w:rsidRPr="0053321C" w14:paraId="0812FAB8" w14:textId="77777777" w:rsidTr="003F66DB">
        <w:trPr>
          <w:gridAfter w:val="1"/>
          <w:wAfter w:w="4" w:type="pct"/>
          <w:trHeight w:val="729"/>
        </w:trPr>
        <w:tc>
          <w:tcPr>
            <w:cnfStyle w:val="001000000000" w:firstRow="0" w:lastRow="0" w:firstColumn="1" w:lastColumn="0" w:oddVBand="0" w:evenVBand="0" w:oddHBand="0" w:evenHBand="0" w:firstRowFirstColumn="0" w:firstRowLastColumn="0" w:lastRowFirstColumn="0" w:lastRowLastColumn="0"/>
            <w:tcW w:w="4996" w:type="pct"/>
            <w:gridSpan w:val="5"/>
            <w:shd w:val="clear" w:color="auto" w:fill="D1FFFF" w:themeFill="accent3" w:themeFillTint="1A"/>
            <w:vAlign w:val="center"/>
          </w:tcPr>
          <w:p w14:paraId="2CE5D46C" w14:textId="777520D1" w:rsidR="00EF2454" w:rsidRPr="0053321C" w:rsidRDefault="001920D7" w:rsidP="003F66DB">
            <w:pPr>
              <w:pStyle w:val="1tabletext"/>
              <w:rPr>
                <w:rFonts w:asciiTheme="minorHAnsi" w:hAnsiTheme="minorHAnsi"/>
                <w:sz w:val="20"/>
                <w:szCs w:val="20"/>
                <w:lang w:eastAsia="en-AU"/>
              </w:rPr>
            </w:pPr>
            <w:r w:rsidRPr="0053321C">
              <w:rPr>
                <w:rFonts w:asciiTheme="minorHAnsi" w:hAnsiTheme="minorHAnsi"/>
                <w:sz w:val="20"/>
                <w:szCs w:val="20"/>
                <w:lang w:eastAsia="en-AU"/>
              </w:rPr>
              <w:t>A new</w:t>
            </w:r>
            <w:r w:rsidR="003A4D89" w:rsidRPr="0053321C">
              <w:rPr>
                <w:rFonts w:asciiTheme="minorHAnsi" w:hAnsiTheme="minorHAnsi"/>
                <w:sz w:val="20"/>
                <w:szCs w:val="20"/>
                <w:lang w:eastAsia="en-AU"/>
              </w:rPr>
              <w:t>ly</w:t>
            </w:r>
            <w:r w:rsidRPr="0053321C">
              <w:rPr>
                <w:rFonts w:asciiTheme="minorHAnsi" w:hAnsiTheme="minorHAnsi"/>
                <w:sz w:val="20"/>
                <w:szCs w:val="20"/>
                <w:lang w:eastAsia="en-AU"/>
              </w:rPr>
              <w:t xml:space="preserve"> introduced</w:t>
            </w:r>
            <w:r w:rsidR="00EF0F18" w:rsidRPr="0053321C">
              <w:rPr>
                <w:rFonts w:asciiTheme="minorHAnsi" w:hAnsiTheme="minorHAnsi"/>
                <w:sz w:val="20"/>
                <w:szCs w:val="20"/>
                <w:lang w:eastAsia="en-AU"/>
              </w:rPr>
              <w:t xml:space="preserve"> section</w:t>
            </w:r>
            <w:r w:rsidR="003A4D89" w:rsidRPr="0053321C">
              <w:rPr>
                <w:rFonts w:asciiTheme="minorHAnsi" w:hAnsiTheme="minorHAnsi"/>
                <w:sz w:val="20"/>
                <w:szCs w:val="20"/>
                <w:lang w:eastAsia="en-AU"/>
              </w:rPr>
              <w:t xml:space="preserve"> </w:t>
            </w:r>
            <w:r w:rsidR="005E255B" w:rsidRPr="0053321C">
              <w:rPr>
                <w:rFonts w:asciiTheme="minorHAnsi" w:hAnsiTheme="minorHAnsi"/>
                <w:sz w:val="20"/>
                <w:szCs w:val="20"/>
                <w:lang w:eastAsia="en-AU"/>
              </w:rPr>
              <w:t>bring</w:t>
            </w:r>
            <w:r w:rsidR="00EF0F18" w:rsidRPr="0053321C">
              <w:rPr>
                <w:rFonts w:asciiTheme="minorHAnsi" w:hAnsiTheme="minorHAnsi"/>
                <w:sz w:val="20"/>
                <w:szCs w:val="20"/>
                <w:lang w:eastAsia="en-AU"/>
              </w:rPr>
              <w:t>ing</w:t>
            </w:r>
            <w:r w:rsidR="005E255B" w:rsidRPr="0053321C">
              <w:rPr>
                <w:rFonts w:asciiTheme="minorHAnsi" w:hAnsiTheme="minorHAnsi"/>
                <w:sz w:val="20"/>
                <w:szCs w:val="20"/>
                <w:lang w:eastAsia="en-AU"/>
              </w:rPr>
              <w:t xml:space="preserve"> together the Identity Service Provider (ISP) specific </w:t>
            </w:r>
            <w:r w:rsidR="00EF0F18" w:rsidRPr="0053321C">
              <w:rPr>
                <w:rFonts w:asciiTheme="minorHAnsi" w:hAnsiTheme="minorHAnsi"/>
                <w:sz w:val="20"/>
                <w:szCs w:val="20"/>
                <w:lang w:eastAsia="en-AU"/>
              </w:rPr>
              <w:t>requirements previously spread across TDIF 06.</w:t>
            </w:r>
            <w:r w:rsidRPr="0053321C">
              <w:rPr>
                <w:rFonts w:asciiTheme="minorHAnsi" w:hAnsiTheme="minorHAnsi"/>
                <w:sz w:val="20"/>
                <w:szCs w:val="20"/>
                <w:lang w:eastAsia="en-AU"/>
              </w:rPr>
              <w:t xml:space="preserve"> </w:t>
            </w:r>
            <w:r w:rsidR="00F908D7" w:rsidRPr="0053321C">
              <w:rPr>
                <w:rFonts w:asciiTheme="minorHAnsi" w:hAnsiTheme="minorHAnsi"/>
                <w:sz w:val="20"/>
                <w:szCs w:val="20"/>
                <w:lang w:eastAsia="en-AU"/>
              </w:rPr>
              <w:t>Please note that the requirements outlined in this section are not new</w:t>
            </w:r>
            <w:r w:rsidR="008418A9" w:rsidRPr="0053321C">
              <w:rPr>
                <w:rFonts w:asciiTheme="minorHAnsi" w:hAnsiTheme="minorHAnsi"/>
                <w:sz w:val="20"/>
                <w:szCs w:val="20"/>
                <w:lang w:eastAsia="en-AU"/>
              </w:rPr>
              <w:t xml:space="preserve"> and have the intent of their equivalent requirements outlined in TDIF 06.</w:t>
            </w:r>
          </w:p>
        </w:tc>
      </w:tr>
      <w:tr w:rsidR="005867B4" w:rsidRPr="0053321C" w14:paraId="3DFDDB65" w14:textId="21EDB716" w:rsidTr="003F66DB">
        <w:trPr>
          <w:gridAfter w:val="1"/>
          <w:wAfter w:w="4" w:type="pct"/>
          <w:trHeight w:val="570"/>
        </w:trPr>
        <w:tc>
          <w:tcPr>
            <w:cnfStyle w:val="001000000000" w:firstRow="0" w:lastRow="0" w:firstColumn="1" w:lastColumn="0" w:oddVBand="0" w:evenVBand="0" w:oddHBand="0" w:evenHBand="0" w:firstRowFirstColumn="0" w:firstRowLastColumn="0" w:lastRowFirstColumn="0" w:lastRowLastColumn="0"/>
            <w:tcW w:w="4996" w:type="pct"/>
            <w:gridSpan w:val="5"/>
            <w:shd w:val="clear" w:color="auto" w:fill="008675"/>
            <w:vAlign w:val="center"/>
          </w:tcPr>
          <w:p w14:paraId="37959DAF" w14:textId="017C7B8A" w:rsidR="005867B4" w:rsidRPr="0053321C" w:rsidRDefault="005867B4" w:rsidP="003F66DB">
            <w:pPr>
              <w:pStyle w:val="1TableHeading"/>
              <w:rPr>
                <w:rFonts w:asciiTheme="minorHAnsi" w:hAnsiTheme="minorHAnsi" w:cstheme="minorHAnsi"/>
                <w:sz w:val="20"/>
                <w:szCs w:val="20"/>
                <w:lang w:val="en-AU"/>
              </w:rPr>
            </w:pPr>
            <w:r w:rsidRPr="0053321C">
              <w:rPr>
                <w:rFonts w:asciiTheme="minorHAnsi" w:hAnsiTheme="minorHAnsi" w:cstheme="minorHAnsi"/>
                <w:sz w:val="20"/>
                <w:szCs w:val="20"/>
                <w:lang w:val="en-AU"/>
              </w:rPr>
              <w:t>Chapter 3—Identity Service Provider</w:t>
            </w:r>
          </w:p>
        </w:tc>
      </w:tr>
      <w:tr w:rsidR="00C37ECD" w:rsidRPr="0053321C" w14:paraId="4AECEA89" w14:textId="4467F07E"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hideMark/>
          </w:tcPr>
          <w:p w14:paraId="7B86CF2C" w14:textId="49D151CA"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3.1 Technical Integration Requirements</w:t>
            </w:r>
          </w:p>
        </w:tc>
        <w:tc>
          <w:tcPr>
            <w:tcW w:w="252" w:type="pct"/>
            <w:vAlign w:val="center"/>
          </w:tcPr>
          <w:p w14:paraId="7FB7A369"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7DC6B3CE" w14:textId="7FE052AF" w:rsidR="009677D8" w:rsidRPr="0053321C" w:rsidRDefault="008B5D35"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Technical requirements previously outlined in TDIF 06 section 2 are now presented specifically for each accredited role.</w:t>
            </w:r>
          </w:p>
        </w:tc>
        <w:tc>
          <w:tcPr>
            <w:tcW w:w="2126" w:type="pct"/>
            <w:vAlign w:val="center"/>
          </w:tcPr>
          <w:p w14:paraId="6281D8BB"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638EACF2" w14:textId="12118A93"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hideMark/>
          </w:tcPr>
          <w:p w14:paraId="3BA43E09" w14:textId="7BF4C567"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t>3.1.1 Protocol Requirements</w:t>
            </w:r>
          </w:p>
        </w:tc>
        <w:tc>
          <w:tcPr>
            <w:tcW w:w="252" w:type="pct"/>
            <w:vAlign w:val="center"/>
          </w:tcPr>
          <w:p w14:paraId="6E1314E4"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26ECC001" w14:textId="0B293EF5" w:rsidR="009677D8" w:rsidRPr="0053321C" w:rsidRDefault="004B1363"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Intent of these requirements in unchanged noting that the optional requirements to support SAML have not been transitioned.</w:t>
            </w:r>
          </w:p>
        </w:tc>
        <w:tc>
          <w:tcPr>
            <w:tcW w:w="2126" w:type="pct"/>
            <w:vAlign w:val="center"/>
          </w:tcPr>
          <w:p w14:paraId="45FDD3E3" w14:textId="77777777" w:rsidR="009677D8" w:rsidRPr="0053321C" w:rsidRDefault="009677D8" w:rsidP="003F66DB">
            <w:pPr>
              <w:pStyle w:val="1tabletext"/>
              <w:ind w:left="20880" w:hanging="208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3DFE4EFF"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7830BB6" w14:textId="0A684B52"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t>3.1.2 Identity Resolution</w:t>
            </w:r>
          </w:p>
        </w:tc>
        <w:tc>
          <w:tcPr>
            <w:tcW w:w="252" w:type="pct"/>
            <w:vAlign w:val="center"/>
          </w:tcPr>
          <w:p w14:paraId="3CF8890B"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4964F3F2" w14:textId="1D46CB66" w:rsidR="009677D8" w:rsidRPr="0053321C" w:rsidRDefault="00702B33"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 xml:space="preserve">Current TDIF requirements have been transitioned with the addition </w:t>
            </w:r>
            <w:r w:rsidR="009D61FA" w:rsidRPr="0053321C">
              <w:rPr>
                <w:rFonts w:asciiTheme="minorHAnsi" w:hAnsiTheme="minorHAnsi"/>
                <w:sz w:val="20"/>
                <w:szCs w:val="20"/>
                <w:lang w:val="en-AU" w:eastAsia="en-AU"/>
              </w:rPr>
              <w:t>requirements to permit the use of General Purposes Identifiers.</w:t>
            </w:r>
          </w:p>
        </w:tc>
        <w:tc>
          <w:tcPr>
            <w:tcW w:w="2126" w:type="pct"/>
            <w:vAlign w:val="center"/>
          </w:tcPr>
          <w:p w14:paraId="40EF78E9"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9D61FA" w:rsidRPr="0053321C" w14:paraId="4B6F1A9D"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389DA781" w14:textId="5E86BC0B" w:rsidR="009D61FA" w:rsidRPr="0053321C" w:rsidRDefault="009D61FA"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t>3.1.3 Single Sign-On</w:t>
            </w:r>
          </w:p>
        </w:tc>
        <w:tc>
          <w:tcPr>
            <w:tcW w:w="252" w:type="pct"/>
            <w:vAlign w:val="center"/>
          </w:tcPr>
          <w:p w14:paraId="5FDA6286" w14:textId="77777777" w:rsidR="009D61FA" w:rsidRPr="0053321C" w:rsidRDefault="009D61F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restart"/>
            <w:shd w:val="clear" w:color="auto" w:fill="auto"/>
            <w:vAlign w:val="center"/>
          </w:tcPr>
          <w:p w14:paraId="132FC58D" w14:textId="005DD807" w:rsidR="0099082D" w:rsidRPr="0053321C" w:rsidRDefault="009D61F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Session management requirements have been transitioned from TDIF 06 with the intent to maintain current requirements.</w:t>
            </w:r>
          </w:p>
        </w:tc>
        <w:tc>
          <w:tcPr>
            <w:tcW w:w="2126" w:type="pct"/>
            <w:vAlign w:val="center"/>
          </w:tcPr>
          <w:p w14:paraId="2ABA62DA" w14:textId="77777777" w:rsidR="009D61FA" w:rsidRPr="0053321C" w:rsidRDefault="009D61F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9D61FA" w:rsidRPr="0053321C" w14:paraId="2D250715"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306DCB16" w14:textId="0D6C2A97" w:rsidR="009D61FA" w:rsidRPr="0053321C" w:rsidRDefault="009D61FA"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t>3.1.4 Single Logout</w:t>
            </w:r>
          </w:p>
        </w:tc>
        <w:tc>
          <w:tcPr>
            <w:tcW w:w="252" w:type="pct"/>
            <w:vAlign w:val="center"/>
          </w:tcPr>
          <w:p w14:paraId="536F15A5" w14:textId="77777777" w:rsidR="009D61FA" w:rsidRPr="0053321C" w:rsidRDefault="009D61F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ign w:val="center"/>
          </w:tcPr>
          <w:p w14:paraId="7F14E37B" w14:textId="63A887D0" w:rsidR="009D61FA" w:rsidRPr="0053321C" w:rsidRDefault="009D61F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2126" w:type="pct"/>
            <w:vAlign w:val="center"/>
          </w:tcPr>
          <w:p w14:paraId="5F67D361" w14:textId="77777777" w:rsidR="009D61FA" w:rsidRPr="0053321C" w:rsidRDefault="009D61FA"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99082D" w:rsidRPr="0053321C" w14:paraId="2ED6B6A3"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09DA889B" w14:textId="5822DE46" w:rsidR="0099082D" w:rsidRPr="0053321C" w:rsidRDefault="0099082D"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t>3.2 Data Requirements</w:t>
            </w:r>
          </w:p>
        </w:tc>
        <w:tc>
          <w:tcPr>
            <w:tcW w:w="252" w:type="pct"/>
            <w:vAlign w:val="center"/>
          </w:tcPr>
          <w:p w14:paraId="25F5079F" w14:textId="77777777"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restart"/>
            <w:shd w:val="clear" w:color="auto" w:fill="auto"/>
            <w:vAlign w:val="center"/>
          </w:tcPr>
          <w:p w14:paraId="1FB74561" w14:textId="094498C9"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rPr>
              <w:t xml:space="preserve">No changes to the intent of the data sharing requirements outlined in TDIF 06 </w:t>
            </w:r>
            <w:r w:rsidRPr="0053321C">
              <w:rPr>
                <w:rFonts w:asciiTheme="minorHAnsi" w:hAnsiTheme="minorHAnsi"/>
                <w:sz w:val="20"/>
                <w:szCs w:val="20"/>
                <w:lang w:val="en-AU"/>
              </w:rPr>
              <w:lastRenderedPageBreak/>
              <w:t>section 5.</w:t>
            </w:r>
          </w:p>
        </w:tc>
        <w:tc>
          <w:tcPr>
            <w:tcW w:w="2126" w:type="pct"/>
            <w:vAlign w:val="center"/>
          </w:tcPr>
          <w:p w14:paraId="54ED4E03" w14:textId="77777777"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99082D" w:rsidRPr="0053321C" w14:paraId="02089A05"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1BAFEE87" w14:textId="17A18577" w:rsidR="0099082D" w:rsidRPr="0053321C" w:rsidRDefault="0099082D"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t>3.2.1 Attribute Requirements</w:t>
            </w:r>
          </w:p>
        </w:tc>
        <w:tc>
          <w:tcPr>
            <w:tcW w:w="252" w:type="pct"/>
            <w:vAlign w:val="center"/>
          </w:tcPr>
          <w:p w14:paraId="763D2340" w14:textId="77777777"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ign w:val="center"/>
          </w:tcPr>
          <w:p w14:paraId="475E61F9" w14:textId="1F2C015E"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2126" w:type="pct"/>
            <w:vAlign w:val="center"/>
          </w:tcPr>
          <w:p w14:paraId="0AE15864" w14:textId="77777777"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99082D" w:rsidRPr="0053321C" w14:paraId="029473BB"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5FC5C408" w14:textId="4A15718D" w:rsidR="0099082D" w:rsidRPr="0053321C" w:rsidRDefault="0099082D"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lastRenderedPageBreak/>
              <w:t>3.2.2 Computed Attributes</w:t>
            </w:r>
          </w:p>
        </w:tc>
        <w:tc>
          <w:tcPr>
            <w:tcW w:w="252" w:type="pct"/>
            <w:vAlign w:val="center"/>
          </w:tcPr>
          <w:p w14:paraId="2ACBC59C" w14:textId="77777777"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vMerge/>
            <w:vAlign w:val="center"/>
          </w:tcPr>
          <w:p w14:paraId="40FE5820" w14:textId="2D04C379"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2126" w:type="pct"/>
            <w:vAlign w:val="center"/>
          </w:tcPr>
          <w:p w14:paraId="788788B5" w14:textId="77777777" w:rsidR="0099082D" w:rsidRPr="0053321C" w:rsidRDefault="0099082D"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EF2454" w:rsidRPr="0053321C" w14:paraId="595F1881" w14:textId="165FBBAA" w:rsidTr="003F66DB">
        <w:trPr>
          <w:trHeight w:val="101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1FFFF" w:themeFill="accent3" w:themeFillTint="1A"/>
            <w:vAlign w:val="center"/>
          </w:tcPr>
          <w:p w14:paraId="71AF351B" w14:textId="2CF1982A" w:rsidR="00EF2454" w:rsidRPr="0053321C" w:rsidRDefault="00E12C5C"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eastAsia="en-AU"/>
              </w:rPr>
              <w:t xml:space="preserve">Attribute Service Provider requirements </w:t>
            </w:r>
            <w:r w:rsidR="00C85259" w:rsidRPr="0053321C">
              <w:rPr>
                <w:rFonts w:asciiTheme="minorHAnsi" w:hAnsiTheme="minorHAnsi"/>
                <w:sz w:val="20"/>
                <w:szCs w:val="20"/>
                <w:lang w:val="en-AU" w:eastAsia="en-AU"/>
              </w:rPr>
              <w:t xml:space="preserve">have been </w:t>
            </w:r>
            <w:r w:rsidR="00AF788F" w:rsidRPr="0053321C">
              <w:rPr>
                <w:rFonts w:asciiTheme="minorHAnsi" w:hAnsiTheme="minorHAnsi"/>
                <w:sz w:val="20"/>
                <w:szCs w:val="20"/>
                <w:lang w:val="en-AU" w:eastAsia="en-AU"/>
              </w:rPr>
              <w:t xml:space="preserve">redrafted </w:t>
            </w:r>
            <w:r w:rsidR="00921308" w:rsidRPr="0053321C">
              <w:rPr>
                <w:rFonts w:asciiTheme="minorHAnsi" w:hAnsiTheme="minorHAnsi"/>
                <w:sz w:val="20"/>
                <w:szCs w:val="20"/>
                <w:lang w:val="en-AU" w:eastAsia="en-AU"/>
              </w:rPr>
              <w:t>with the intent</w:t>
            </w:r>
            <w:r w:rsidR="00F30DE3" w:rsidRPr="0053321C">
              <w:rPr>
                <w:rFonts w:asciiTheme="minorHAnsi" w:hAnsiTheme="minorHAnsi"/>
                <w:sz w:val="20"/>
                <w:szCs w:val="20"/>
                <w:lang w:val="en-AU" w:eastAsia="en-AU"/>
              </w:rPr>
              <w:t xml:space="preserve"> </w:t>
            </w:r>
            <w:r w:rsidR="00472D5C" w:rsidRPr="0053321C">
              <w:rPr>
                <w:rFonts w:asciiTheme="minorHAnsi" w:hAnsiTheme="minorHAnsi"/>
                <w:sz w:val="20"/>
                <w:szCs w:val="20"/>
                <w:lang w:val="en-AU" w:eastAsia="en-AU"/>
              </w:rPr>
              <w:t xml:space="preserve">of </w:t>
            </w:r>
            <w:r w:rsidR="00F30DE3" w:rsidRPr="0053321C">
              <w:rPr>
                <w:rFonts w:asciiTheme="minorHAnsi" w:hAnsiTheme="minorHAnsi"/>
                <w:sz w:val="20"/>
                <w:szCs w:val="20"/>
                <w:lang w:val="en-AU" w:eastAsia="en-AU"/>
              </w:rPr>
              <w:t xml:space="preserve">introducing </w:t>
            </w:r>
            <w:r w:rsidR="00FD6482" w:rsidRPr="0053321C">
              <w:rPr>
                <w:rFonts w:asciiTheme="minorHAnsi" w:hAnsiTheme="minorHAnsi"/>
                <w:sz w:val="20"/>
                <w:szCs w:val="20"/>
                <w:lang w:val="en-AU" w:eastAsia="en-AU"/>
              </w:rPr>
              <w:t xml:space="preserve">terminology </w:t>
            </w:r>
            <w:r w:rsidR="001F17FE" w:rsidRPr="0053321C">
              <w:rPr>
                <w:rFonts w:asciiTheme="minorHAnsi" w:hAnsiTheme="minorHAnsi"/>
                <w:sz w:val="20"/>
                <w:szCs w:val="20"/>
                <w:lang w:val="en-AU" w:eastAsia="en-AU"/>
              </w:rPr>
              <w:t>that is</w:t>
            </w:r>
            <w:r w:rsidR="00F30DE3" w:rsidRPr="0053321C">
              <w:rPr>
                <w:rFonts w:asciiTheme="minorHAnsi" w:hAnsiTheme="minorHAnsi"/>
                <w:sz w:val="20"/>
                <w:szCs w:val="20"/>
                <w:lang w:val="en-AU" w:eastAsia="en-AU"/>
              </w:rPr>
              <w:t xml:space="preserve"> </w:t>
            </w:r>
            <w:r w:rsidR="00FD6482" w:rsidRPr="0053321C">
              <w:rPr>
                <w:rFonts w:asciiTheme="minorHAnsi" w:hAnsiTheme="minorHAnsi"/>
                <w:sz w:val="20"/>
                <w:szCs w:val="20"/>
                <w:lang w:val="en-AU" w:eastAsia="en-AU"/>
              </w:rPr>
              <w:t xml:space="preserve">agnostic </w:t>
            </w:r>
            <w:r w:rsidR="001F17FE" w:rsidRPr="0053321C">
              <w:rPr>
                <w:rFonts w:asciiTheme="minorHAnsi" w:hAnsiTheme="minorHAnsi"/>
                <w:sz w:val="20"/>
                <w:szCs w:val="20"/>
                <w:lang w:val="en-AU" w:eastAsia="en-AU"/>
              </w:rPr>
              <w:t>of specific technologies</w:t>
            </w:r>
            <w:r w:rsidR="00472D5C" w:rsidRPr="0053321C">
              <w:rPr>
                <w:rFonts w:asciiTheme="minorHAnsi" w:hAnsiTheme="minorHAnsi"/>
                <w:sz w:val="20"/>
                <w:szCs w:val="20"/>
                <w:lang w:val="en-AU" w:eastAsia="en-AU"/>
              </w:rPr>
              <w:t>. The</w:t>
            </w:r>
            <w:r w:rsidR="003D4C20" w:rsidRPr="0053321C">
              <w:rPr>
                <w:rFonts w:asciiTheme="minorHAnsi" w:hAnsiTheme="minorHAnsi"/>
                <w:sz w:val="20"/>
                <w:szCs w:val="20"/>
                <w:lang w:val="en-AU" w:eastAsia="en-AU"/>
              </w:rPr>
              <w:t xml:space="preserve"> objective has been </w:t>
            </w:r>
            <w:r w:rsidR="006B68CB" w:rsidRPr="0053321C">
              <w:rPr>
                <w:rFonts w:asciiTheme="minorHAnsi" w:hAnsiTheme="minorHAnsi"/>
                <w:sz w:val="20"/>
                <w:szCs w:val="20"/>
                <w:lang w:val="en-AU" w:eastAsia="en-AU"/>
              </w:rPr>
              <w:t>t</w:t>
            </w:r>
            <w:r w:rsidR="006B68CB" w:rsidRPr="0053321C">
              <w:rPr>
                <w:rFonts w:asciiTheme="minorHAnsi" w:hAnsiTheme="minorHAnsi"/>
                <w:sz w:val="20"/>
                <w:szCs w:val="20"/>
                <w:lang w:eastAsia="en-AU"/>
              </w:rPr>
              <w:t xml:space="preserve">o </w:t>
            </w:r>
            <w:r w:rsidR="003D4C20" w:rsidRPr="0053321C">
              <w:rPr>
                <w:rFonts w:asciiTheme="minorHAnsi" w:hAnsiTheme="minorHAnsi"/>
                <w:sz w:val="20"/>
                <w:szCs w:val="20"/>
                <w:lang w:val="en-AU" w:eastAsia="en-AU"/>
              </w:rPr>
              <w:t xml:space="preserve">introduce no breaking changes for existing ASPs whilst </w:t>
            </w:r>
            <w:r w:rsidR="00DE3F9A" w:rsidRPr="0053321C">
              <w:rPr>
                <w:rFonts w:asciiTheme="minorHAnsi" w:hAnsiTheme="minorHAnsi"/>
                <w:sz w:val="20"/>
                <w:szCs w:val="20"/>
                <w:lang w:val="en-AU" w:eastAsia="en-AU"/>
              </w:rPr>
              <w:t xml:space="preserve">not limiting the </w:t>
            </w:r>
            <w:r w:rsidR="009140C2" w:rsidRPr="0053321C">
              <w:rPr>
                <w:rFonts w:asciiTheme="minorHAnsi" w:hAnsiTheme="minorHAnsi"/>
                <w:sz w:val="20"/>
                <w:szCs w:val="20"/>
                <w:lang w:val="en-AU" w:eastAsia="en-AU"/>
              </w:rPr>
              <w:t xml:space="preserve">scope for </w:t>
            </w:r>
            <w:r w:rsidR="003D4C20" w:rsidRPr="0053321C">
              <w:rPr>
                <w:rFonts w:asciiTheme="minorHAnsi" w:hAnsiTheme="minorHAnsi"/>
                <w:sz w:val="20"/>
                <w:szCs w:val="20"/>
                <w:lang w:val="en-AU" w:eastAsia="en-AU"/>
              </w:rPr>
              <w:t>inno</w:t>
            </w:r>
            <w:r w:rsidR="00DE3F9A" w:rsidRPr="0053321C">
              <w:rPr>
                <w:rFonts w:asciiTheme="minorHAnsi" w:hAnsiTheme="minorHAnsi"/>
                <w:sz w:val="20"/>
                <w:szCs w:val="20"/>
                <w:lang w:val="en-AU" w:eastAsia="en-AU"/>
              </w:rPr>
              <w:t>vating approaches</w:t>
            </w:r>
            <w:r w:rsidR="0003726C" w:rsidRPr="0053321C">
              <w:rPr>
                <w:rFonts w:asciiTheme="minorHAnsi" w:hAnsiTheme="minorHAnsi"/>
                <w:sz w:val="20"/>
                <w:szCs w:val="20"/>
                <w:lang w:val="en-AU" w:eastAsia="en-AU"/>
              </w:rPr>
              <w:t xml:space="preserve"> to facilitate attribute </w:t>
            </w:r>
            <w:r w:rsidR="0003726C" w:rsidRPr="0053321C">
              <w:rPr>
                <w:rFonts w:asciiTheme="minorHAnsi" w:hAnsiTheme="minorHAnsi"/>
                <w:sz w:val="20"/>
                <w:szCs w:val="20"/>
                <w:shd w:val="clear" w:color="auto" w:fill="D1FFFF" w:themeFill="accent3" w:themeFillTint="1A"/>
                <w:lang w:val="en-AU" w:eastAsia="en-AU"/>
              </w:rPr>
              <w:t>sharing</w:t>
            </w:r>
            <w:r w:rsidR="0003726C" w:rsidRPr="0053321C">
              <w:rPr>
                <w:rFonts w:asciiTheme="minorHAnsi" w:hAnsiTheme="minorHAnsi"/>
                <w:sz w:val="20"/>
                <w:szCs w:val="20"/>
                <w:lang w:val="en-AU" w:eastAsia="en-AU"/>
              </w:rPr>
              <w:t xml:space="preserve"> via the AGDIS</w:t>
            </w:r>
            <w:r w:rsidR="001F17FE" w:rsidRPr="0053321C">
              <w:rPr>
                <w:rFonts w:asciiTheme="minorHAnsi" w:hAnsiTheme="minorHAnsi"/>
                <w:sz w:val="20"/>
                <w:szCs w:val="20"/>
                <w:lang w:val="en-AU" w:eastAsia="en-AU"/>
              </w:rPr>
              <w:t>.</w:t>
            </w:r>
          </w:p>
        </w:tc>
      </w:tr>
      <w:tr w:rsidR="005867B4" w:rsidRPr="0053321C" w14:paraId="48615F54" w14:textId="351CEE2B" w:rsidTr="003F66DB">
        <w:trPr>
          <w:gridAfter w:val="1"/>
          <w:wAfter w:w="4" w:type="pct"/>
          <w:trHeight w:val="362"/>
        </w:trPr>
        <w:tc>
          <w:tcPr>
            <w:cnfStyle w:val="001000000000" w:firstRow="0" w:lastRow="0" w:firstColumn="1" w:lastColumn="0" w:oddVBand="0" w:evenVBand="0" w:oddHBand="0" w:evenHBand="0" w:firstRowFirstColumn="0" w:firstRowLastColumn="0" w:lastRowFirstColumn="0" w:lastRowLastColumn="0"/>
            <w:tcW w:w="4996" w:type="pct"/>
            <w:gridSpan w:val="5"/>
            <w:shd w:val="clear" w:color="auto" w:fill="008675"/>
            <w:vAlign w:val="center"/>
          </w:tcPr>
          <w:p w14:paraId="31E9A7E9" w14:textId="2834F3B7" w:rsidR="005867B4" w:rsidRPr="0053321C" w:rsidRDefault="005867B4" w:rsidP="003F66DB">
            <w:pPr>
              <w:pStyle w:val="1TableHeading"/>
              <w:rPr>
                <w:rFonts w:asciiTheme="minorHAnsi" w:hAnsiTheme="minorHAnsi" w:cstheme="minorHAnsi"/>
                <w:sz w:val="20"/>
                <w:szCs w:val="20"/>
                <w:lang w:val="en-AU"/>
              </w:rPr>
            </w:pPr>
            <w:r w:rsidRPr="0053321C">
              <w:rPr>
                <w:rFonts w:asciiTheme="minorHAnsi" w:hAnsiTheme="minorHAnsi" w:cstheme="minorHAnsi"/>
                <w:sz w:val="20"/>
                <w:szCs w:val="20"/>
                <w:lang w:val="en-AU"/>
              </w:rPr>
              <w:t>Chapter 4—Attribute Service Provider</w:t>
            </w:r>
          </w:p>
        </w:tc>
      </w:tr>
      <w:tr w:rsidR="00C37ECD" w:rsidRPr="0053321C" w14:paraId="29EAAA4C" w14:textId="067D5DC4"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54A8438C" w14:textId="71523E31"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4.1 Technical Integration Requirements</w:t>
            </w:r>
          </w:p>
        </w:tc>
        <w:tc>
          <w:tcPr>
            <w:tcW w:w="252" w:type="pct"/>
            <w:vAlign w:val="center"/>
          </w:tcPr>
          <w:p w14:paraId="59772E83"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563427E0" w14:textId="3D0E4A7E" w:rsidR="009677D8" w:rsidRPr="0053321C" w:rsidRDefault="0003726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Technical requirements previously outlined in TDIF 06 section 2 are now presented specifically for each accredited role.</w:t>
            </w:r>
          </w:p>
        </w:tc>
        <w:tc>
          <w:tcPr>
            <w:tcW w:w="2126" w:type="pct"/>
            <w:vAlign w:val="center"/>
          </w:tcPr>
          <w:p w14:paraId="1282D936"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569B25C9"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346B84D4" w14:textId="28060522"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4.1.1 Protocol Requirements</w:t>
            </w:r>
          </w:p>
        </w:tc>
        <w:tc>
          <w:tcPr>
            <w:tcW w:w="252" w:type="pct"/>
            <w:vAlign w:val="center"/>
          </w:tcPr>
          <w:p w14:paraId="3A780749"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1BD387EB" w14:textId="6982129C" w:rsidR="009677D8" w:rsidRPr="0053321C" w:rsidRDefault="0003726C"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The intent of these requirements unchanged from TDIF 06.</w:t>
            </w:r>
          </w:p>
        </w:tc>
        <w:tc>
          <w:tcPr>
            <w:tcW w:w="2126" w:type="pct"/>
            <w:vAlign w:val="center"/>
          </w:tcPr>
          <w:p w14:paraId="1D12001D"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4985D73F" w14:textId="7777777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22C3C9AF" w14:textId="4AEF133E"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4.1.2 Access Channels</w:t>
            </w:r>
          </w:p>
        </w:tc>
        <w:tc>
          <w:tcPr>
            <w:tcW w:w="252" w:type="pct"/>
            <w:vAlign w:val="center"/>
          </w:tcPr>
          <w:p w14:paraId="5A277D70"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4C1D072E" w14:textId="5174FDAE" w:rsidR="009677D8" w:rsidRPr="0053321C" w:rsidRDefault="00827696"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A new concept introduced to</w:t>
            </w:r>
            <w:r w:rsidR="001C4FE5" w:rsidRPr="0053321C">
              <w:rPr>
                <w:rFonts w:asciiTheme="minorHAnsi" w:hAnsiTheme="minorHAnsi"/>
                <w:sz w:val="20"/>
                <w:szCs w:val="20"/>
                <w:lang w:val="en-AU" w:eastAsia="en-AU"/>
              </w:rPr>
              <w:t xml:space="preserve"> focus the requirements on </w:t>
            </w:r>
            <w:r w:rsidR="005001E6" w:rsidRPr="0053321C">
              <w:rPr>
                <w:rFonts w:asciiTheme="minorHAnsi" w:hAnsiTheme="minorHAnsi"/>
                <w:sz w:val="20"/>
                <w:szCs w:val="20"/>
                <w:lang w:val="en-AU" w:eastAsia="en-AU"/>
              </w:rPr>
              <w:t>facilitating the sharing attributes across the AGDIS, and to declutter the requirements of technology specific terms.</w:t>
            </w:r>
          </w:p>
        </w:tc>
        <w:tc>
          <w:tcPr>
            <w:tcW w:w="2126" w:type="pct"/>
            <w:vAlign w:val="center"/>
          </w:tcPr>
          <w:p w14:paraId="10A949EE"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16148D04" w14:textId="48719A3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360A897E" w14:textId="35F1EFB6"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4.2 Audit Logging</w:t>
            </w:r>
          </w:p>
        </w:tc>
        <w:tc>
          <w:tcPr>
            <w:tcW w:w="252" w:type="pct"/>
            <w:vAlign w:val="center"/>
          </w:tcPr>
          <w:p w14:paraId="145C1F7D"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4D4974D9" w14:textId="3F60B31E" w:rsidR="009677D8" w:rsidRPr="0053321C" w:rsidRDefault="00D31521"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r w:rsidRPr="0053321C">
              <w:rPr>
                <w:rFonts w:asciiTheme="minorHAnsi" w:hAnsiTheme="minorHAnsi"/>
                <w:sz w:val="20"/>
                <w:szCs w:val="20"/>
                <w:lang w:val="en-AU" w:eastAsia="en-AU"/>
              </w:rPr>
              <w:t>The intent of these requirements in unchanged from the TDIF 06.</w:t>
            </w:r>
          </w:p>
        </w:tc>
        <w:tc>
          <w:tcPr>
            <w:tcW w:w="2126" w:type="pct"/>
            <w:vAlign w:val="center"/>
          </w:tcPr>
          <w:p w14:paraId="49361D87"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r w:rsidR="00C37ECD" w:rsidRPr="0053321C" w14:paraId="45DA4A0B" w14:textId="4F63E207" w:rsidTr="003F66DB">
        <w:trPr>
          <w:gridAfter w:val="1"/>
          <w:wAfter w:w="4" w:type="pct"/>
          <w:trHeight w:val="308"/>
        </w:trPr>
        <w:tc>
          <w:tcPr>
            <w:cnfStyle w:val="001000000000" w:firstRow="0" w:lastRow="0" w:firstColumn="1" w:lastColumn="0" w:oddVBand="0" w:evenVBand="0" w:oddHBand="0" w:evenHBand="0" w:firstRowFirstColumn="0" w:firstRowLastColumn="0" w:lastRowFirstColumn="0" w:lastRowLastColumn="0"/>
            <w:tcW w:w="1209" w:type="pct"/>
            <w:gridSpan w:val="2"/>
            <w:shd w:val="clear" w:color="auto" w:fill="F2F2F2" w:themeFill="background1" w:themeFillShade="F2"/>
            <w:vAlign w:val="center"/>
          </w:tcPr>
          <w:p w14:paraId="1CB136D6" w14:textId="66BBB60D" w:rsidR="009677D8" w:rsidRPr="0053321C" w:rsidRDefault="009677D8" w:rsidP="003F66DB">
            <w:pPr>
              <w:pStyle w:val="1tabletext"/>
              <w:rPr>
                <w:rFonts w:asciiTheme="minorHAnsi" w:hAnsiTheme="minorHAnsi"/>
                <w:sz w:val="20"/>
                <w:szCs w:val="20"/>
                <w:lang w:val="en-AU" w:eastAsia="en-AU"/>
              </w:rPr>
            </w:pPr>
            <w:r w:rsidRPr="0053321C">
              <w:rPr>
                <w:rFonts w:asciiTheme="minorHAnsi" w:hAnsiTheme="minorHAnsi"/>
                <w:sz w:val="20"/>
                <w:szCs w:val="20"/>
                <w:lang w:val="en-AU"/>
              </w:rPr>
              <w:t>4.3 Attribute Schema</w:t>
            </w:r>
          </w:p>
        </w:tc>
        <w:tc>
          <w:tcPr>
            <w:tcW w:w="252" w:type="pct"/>
            <w:vAlign w:val="center"/>
          </w:tcPr>
          <w:p w14:paraId="77D6938E"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c>
          <w:tcPr>
            <w:tcW w:w="1409" w:type="pct"/>
            <w:shd w:val="clear" w:color="auto" w:fill="auto"/>
            <w:vAlign w:val="center"/>
          </w:tcPr>
          <w:p w14:paraId="559164F1" w14:textId="5D67A67E" w:rsidR="009677D8" w:rsidRPr="0053321C" w:rsidRDefault="00CA2257"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roofErr w:type="gramStart"/>
            <w:r w:rsidRPr="0053321C">
              <w:rPr>
                <w:rFonts w:asciiTheme="minorHAnsi" w:hAnsiTheme="minorHAnsi"/>
                <w:sz w:val="20"/>
                <w:szCs w:val="20"/>
                <w:lang w:val="en-AU" w:eastAsia="en-AU"/>
              </w:rPr>
              <w:t>A</w:t>
            </w:r>
            <w:proofErr w:type="gramEnd"/>
            <w:r w:rsidRPr="0053321C">
              <w:rPr>
                <w:rFonts w:asciiTheme="minorHAnsi" w:hAnsiTheme="minorHAnsi"/>
                <w:sz w:val="20"/>
                <w:szCs w:val="20"/>
                <w:lang w:val="en-AU" w:eastAsia="en-AU"/>
              </w:rPr>
              <w:t xml:space="preserve"> updated to the existing requirement the will require review as new governance </w:t>
            </w:r>
            <w:r w:rsidR="00BA2277" w:rsidRPr="0053321C">
              <w:rPr>
                <w:rFonts w:asciiTheme="minorHAnsi" w:hAnsiTheme="minorHAnsi"/>
                <w:sz w:val="20"/>
                <w:szCs w:val="20"/>
                <w:lang w:val="en-AU" w:eastAsia="en-AU"/>
              </w:rPr>
              <w:t>requirements for the AGDIS are established.</w:t>
            </w:r>
          </w:p>
        </w:tc>
        <w:tc>
          <w:tcPr>
            <w:tcW w:w="2126" w:type="pct"/>
            <w:vAlign w:val="center"/>
          </w:tcPr>
          <w:p w14:paraId="45E31344" w14:textId="77777777" w:rsidR="009677D8" w:rsidRPr="0053321C" w:rsidRDefault="009677D8" w:rsidP="003F66DB">
            <w:pPr>
              <w:pStyle w:val="1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AU" w:eastAsia="en-AU"/>
              </w:rPr>
            </w:pPr>
          </w:p>
        </w:tc>
      </w:tr>
    </w:tbl>
    <w:p w14:paraId="16160445" w14:textId="31EAD883" w:rsidR="001410F9" w:rsidRDefault="00C96100" w:rsidP="00604781">
      <w:r>
        <w:br w:type="page"/>
      </w:r>
    </w:p>
    <w:p w14:paraId="0301D4E5" w14:textId="77777777" w:rsidR="00320543" w:rsidRDefault="00320543" w:rsidP="00604781"/>
    <w:p w14:paraId="3FFCB15F" w14:textId="56638146" w:rsidR="003F2E2F" w:rsidRDefault="003F2E2F" w:rsidP="00604781">
      <w:pPr>
        <w:pStyle w:val="Heading1"/>
      </w:pPr>
      <w:bookmarkStart w:id="4" w:name="_Attachment_C:_Digital"/>
      <w:bookmarkStart w:id="5" w:name="_Attachment_C:_AGDIS"/>
      <w:bookmarkEnd w:id="4"/>
      <w:bookmarkEnd w:id="5"/>
      <w:r>
        <w:t xml:space="preserve">Attachment </w:t>
      </w:r>
      <w:r w:rsidR="004269FC">
        <w:t>C</w:t>
      </w:r>
      <w:r>
        <w:t xml:space="preserve">: </w:t>
      </w:r>
      <w:r w:rsidR="00B24CF7">
        <w:t>AGDIS OpenID Connect Profile</w:t>
      </w:r>
      <w:r>
        <w:t xml:space="preserve"> </w:t>
      </w:r>
      <w:r w:rsidR="00FF70F8">
        <w:t>F</w:t>
      </w:r>
      <w:r>
        <w:t>eedback</w:t>
      </w:r>
      <w:r w:rsidR="006A4E1F">
        <w:t xml:space="preserve"> Table</w:t>
      </w:r>
    </w:p>
    <w:p w14:paraId="25922CA3" w14:textId="77777777" w:rsidR="00CB6CD2" w:rsidRDefault="00CB6CD2" w:rsidP="00604781">
      <w:r>
        <w:t>Pease ensure you provide your feedback against the correct rule number, include the relevant page number and have completed the ‘your details’ section.</w:t>
      </w:r>
    </w:p>
    <w:tbl>
      <w:tblPr>
        <w:tblStyle w:val="TableGrid"/>
        <w:tblW w:w="5087" w:type="pct"/>
        <w:tblLook w:val="04A0" w:firstRow="1" w:lastRow="0" w:firstColumn="1" w:lastColumn="0" w:noHBand="0" w:noVBand="1"/>
      </w:tblPr>
      <w:tblGrid>
        <w:gridCol w:w="3532"/>
        <w:gridCol w:w="684"/>
        <w:gridCol w:w="5238"/>
        <w:gridCol w:w="4967"/>
      </w:tblGrid>
      <w:tr w:rsidR="003902F7" w:rsidRPr="0053321C" w14:paraId="62071B5A" w14:textId="77777777" w:rsidTr="003902F7">
        <w:trPr>
          <w:trHeight w:val="761"/>
          <w:tblHeader/>
        </w:trPr>
        <w:tc>
          <w:tcPr>
            <w:tcW w:w="1225" w:type="pct"/>
            <w:shd w:val="clear" w:color="auto" w:fill="2B2929" w:themeFill="text1"/>
            <w:vAlign w:val="center"/>
          </w:tcPr>
          <w:p w14:paraId="19C7C8D6" w14:textId="77777777" w:rsidR="00CB7A8F" w:rsidRPr="009326E9" w:rsidRDefault="00CB7A8F" w:rsidP="003F66DB">
            <w:pPr>
              <w:rPr>
                <w:b/>
                <w:bCs/>
                <w:color w:val="215353" w:themeColor="background2" w:themeShade="40"/>
                <w:sz w:val="20"/>
                <w:szCs w:val="20"/>
              </w:rPr>
            </w:pPr>
          </w:p>
        </w:tc>
        <w:tc>
          <w:tcPr>
            <w:tcW w:w="237" w:type="pct"/>
            <w:shd w:val="clear" w:color="auto" w:fill="2B2929" w:themeFill="text1"/>
            <w:vAlign w:val="center"/>
          </w:tcPr>
          <w:p w14:paraId="207089EB" w14:textId="77777777" w:rsidR="00CB7A8F" w:rsidRPr="0053321C" w:rsidRDefault="00CB7A8F" w:rsidP="003F66DB">
            <w:pPr>
              <w:rPr>
                <w:sz w:val="20"/>
                <w:szCs w:val="20"/>
              </w:rPr>
            </w:pPr>
            <w:r w:rsidRPr="0053321C">
              <w:rPr>
                <w:sz w:val="20"/>
                <w:szCs w:val="20"/>
              </w:rPr>
              <w:t xml:space="preserve">Page No. </w:t>
            </w:r>
          </w:p>
        </w:tc>
        <w:tc>
          <w:tcPr>
            <w:tcW w:w="1816" w:type="pct"/>
            <w:shd w:val="clear" w:color="auto" w:fill="2B2929" w:themeFill="text1"/>
            <w:vAlign w:val="center"/>
          </w:tcPr>
          <w:p w14:paraId="1867BD7D" w14:textId="77777777" w:rsidR="00CB7A8F" w:rsidRPr="0053321C" w:rsidRDefault="00CB7A8F" w:rsidP="003F66DB">
            <w:pPr>
              <w:rPr>
                <w:sz w:val="20"/>
                <w:szCs w:val="20"/>
              </w:rPr>
            </w:pPr>
            <w:r w:rsidRPr="0053321C">
              <w:rPr>
                <w:sz w:val="20"/>
                <w:szCs w:val="20"/>
              </w:rPr>
              <w:t xml:space="preserve">Explanation  </w:t>
            </w:r>
          </w:p>
        </w:tc>
        <w:tc>
          <w:tcPr>
            <w:tcW w:w="1722" w:type="pct"/>
            <w:shd w:val="clear" w:color="auto" w:fill="2B2929" w:themeFill="text1"/>
            <w:vAlign w:val="center"/>
          </w:tcPr>
          <w:p w14:paraId="5EDD11F7" w14:textId="77777777" w:rsidR="00CB7A8F" w:rsidRPr="0053321C" w:rsidRDefault="00CB7A8F" w:rsidP="003F66DB">
            <w:pPr>
              <w:rPr>
                <w:sz w:val="20"/>
                <w:szCs w:val="20"/>
              </w:rPr>
            </w:pPr>
            <w:r w:rsidRPr="0053321C">
              <w:rPr>
                <w:sz w:val="20"/>
                <w:szCs w:val="20"/>
              </w:rPr>
              <w:t>Your feedback</w:t>
            </w:r>
          </w:p>
        </w:tc>
      </w:tr>
      <w:tr w:rsidR="002A5D1E" w:rsidRPr="0053321C" w14:paraId="645A8136" w14:textId="77777777" w:rsidTr="0053321C">
        <w:trPr>
          <w:trHeight w:val="397"/>
        </w:trPr>
        <w:tc>
          <w:tcPr>
            <w:tcW w:w="5000" w:type="pct"/>
            <w:gridSpan w:val="4"/>
            <w:shd w:val="clear" w:color="auto" w:fill="D1FFFF" w:themeFill="accent3" w:themeFillTint="1A"/>
            <w:vAlign w:val="center"/>
          </w:tcPr>
          <w:p w14:paraId="17193731" w14:textId="77777777" w:rsidR="002A5D1E" w:rsidRPr="009326E9" w:rsidRDefault="002A5D1E" w:rsidP="0053321C">
            <w:pPr>
              <w:pStyle w:val="paragraph"/>
              <w:spacing w:before="0" w:beforeAutospacing="0" w:after="0" w:afterAutospacing="0"/>
              <w:textAlignment w:val="baseline"/>
              <w:rPr>
                <w:rStyle w:val="eop"/>
                <w:rFonts w:asciiTheme="minorHAnsi" w:eastAsiaTheme="majorEastAsia" w:hAnsiTheme="minorHAnsi" w:cstheme="minorHAnsi"/>
                <w:b/>
                <w:bCs/>
                <w:color w:val="215353" w:themeColor="background2" w:themeShade="40"/>
                <w:sz w:val="20"/>
                <w:szCs w:val="20"/>
              </w:rPr>
            </w:pPr>
            <w:r w:rsidRPr="009326E9">
              <w:rPr>
                <w:rStyle w:val="normaltextrun"/>
                <w:rFonts w:asciiTheme="minorHAnsi" w:eastAsiaTheme="majorEastAsia" w:hAnsiTheme="minorHAnsi" w:cstheme="minorHAnsi"/>
                <w:b/>
                <w:bCs/>
                <w:color w:val="215353" w:themeColor="background2" w:themeShade="40"/>
                <w:sz w:val="20"/>
                <w:szCs w:val="20"/>
              </w:rPr>
              <w:t>Aside from the departure from the TDIF requirements approach the AGDIS OpenID Connect Profile has only introduced clarifications based an initial review of these Data Standards by key participants. We invite your feedback on the approach to drafting, and any additional changes you would like to see in the profile.</w:t>
            </w:r>
            <w:r w:rsidRPr="009326E9">
              <w:rPr>
                <w:rStyle w:val="eop"/>
                <w:rFonts w:asciiTheme="minorHAnsi" w:eastAsiaTheme="majorEastAsia" w:hAnsiTheme="minorHAnsi" w:cstheme="minorHAnsi"/>
                <w:b/>
                <w:bCs/>
                <w:color w:val="215353" w:themeColor="background2" w:themeShade="40"/>
                <w:sz w:val="20"/>
                <w:szCs w:val="20"/>
              </w:rPr>
              <w:t> </w:t>
            </w:r>
          </w:p>
          <w:p w14:paraId="530A9F39" w14:textId="77777777" w:rsidR="002A5D1E" w:rsidRPr="009326E9" w:rsidRDefault="002A5D1E" w:rsidP="0053321C">
            <w:pPr>
              <w:pStyle w:val="paragraph"/>
              <w:spacing w:before="0" w:beforeAutospacing="0" w:after="0" w:afterAutospacing="0"/>
              <w:textAlignment w:val="baseline"/>
              <w:rPr>
                <w:rStyle w:val="eop"/>
                <w:rFonts w:asciiTheme="minorHAnsi" w:eastAsiaTheme="majorEastAsia" w:hAnsiTheme="minorHAnsi" w:cstheme="minorHAnsi"/>
                <w:b/>
                <w:bCs/>
                <w:color w:val="215353" w:themeColor="background2" w:themeShade="40"/>
                <w:sz w:val="20"/>
                <w:szCs w:val="20"/>
              </w:rPr>
            </w:pPr>
          </w:p>
          <w:p w14:paraId="49B2A074" w14:textId="06ECA870" w:rsidR="002A5D1E" w:rsidRPr="009326E9" w:rsidRDefault="002A5D1E" w:rsidP="0053321C">
            <w:pPr>
              <w:pStyle w:val="paragraph"/>
              <w:spacing w:before="0" w:beforeAutospacing="0" w:after="0" w:afterAutospacing="0"/>
              <w:textAlignment w:val="baseline"/>
              <w:rPr>
                <w:rFonts w:asciiTheme="minorHAnsi" w:hAnsiTheme="minorHAnsi" w:cstheme="minorHAnsi"/>
                <w:b/>
                <w:bCs/>
                <w:color w:val="215353" w:themeColor="background2" w:themeShade="40"/>
                <w:sz w:val="20"/>
                <w:szCs w:val="20"/>
              </w:rPr>
            </w:pPr>
            <w:r w:rsidRPr="009326E9">
              <w:rPr>
                <w:rStyle w:val="eop"/>
                <w:rFonts w:asciiTheme="minorHAnsi" w:eastAsiaTheme="majorEastAsia" w:hAnsiTheme="minorHAnsi" w:cstheme="minorHAnsi"/>
                <w:b/>
                <w:bCs/>
                <w:color w:val="215353" w:themeColor="background2" w:themeShade="40"/>
                <w:sz w:val="20"/>
                <w:szCs w:val="20"/>
              </w:rPr>
              <w:t xml:space="preserve">Where the term client is used in the Data Standards, </w:t>
            </w:r>
            <w:r w:rsidR="007B2FB3" w:rsidRPr="009326E9">
              <w:rPr>
                <w:rStyle w:val="eop"/>
                <w:rFonts w:asciiTheme="minorHAnsi" w:eastAsiaTheme="majorEastAsia" w:hAnsiTheme="minorHAnsi" w:cstheme="minorHAnsi"/>
                <w:b/>
                <w:bCs/>
                <w:color w:val="215353" w:themeColor="background2" w:themeShade="40"/>
                <w:sz w:val="20"/>
                <w:szCs w:val="20"/>
              </w:rPr>
              <w:t>is it sufficient to be enforced</w:t>
            </w:r>
          </w:p>
          <w:p w14:paraId="1551208D" w14:textId="61ECB778" w:rsidR="002A5D1E" w:rsidRPr="009326E9" w:rsidRDefault="002A5D1E" w:rsidP="0053321C">
            <w:pPr>
              <w:pStyle w:val="paragraph"/>
              <w:spacing w:before="0" w:beforeAutospacing="0" w:after="0" w:afterAutospacing="0"/>
              <w:textAlignment w:val="baseline"/>
              <w:rPr>
                <w:rFonts w:asciiTheme="minorHAnsi" w:hAnsiTheme="minorHAnsi" w:cstheme="minorHAnsi"/>
                <w:b/>
                <w:bCs/>
                <w:color w:val="215353" w:themeColor="background2" w:themeShade="40"/>
                <w:sz w:val="20"/>
                <w:szCs w:val="20"/>
              </w:rPr>
            </w:pPr>
            <w:r w:rsidRPr="009326E9">
              <w:rPr>
                <w:rStyle w:val="eop"/>
                <w:rFonts w:asciiTheme="minorHAnsi" w:eastAsiaTheme="majorEastAsia" w:hAnsiTheme="minorHAnsi" w:cstheme="minorHAnsi"/>
                <w:b/>
                <w:bCs/>
                <w:color w:val="215353" w:themeColor="background2" w:themeShade="40"/>
                <w:sz w:val="20"/>
                <w:szCs w:val="20"/>
              </w:rPr>
              <w:t> </w:t>
            </w:r>
          </w:p>
        </w:tc>
      </w:tr>
      <w:tr w:rsidR="00CB7A8F" w:rsidRPr="0053321C" w14:paraId="697E6828" w14:textId="77777777" w:rsidTr="003F66DB">
        <w:trPr>
          <w:trHeight w:val="544"/>
        </w:trPr>
        <w:tc>
          <w:tcPr>
            <w:tcW w:w="5000" w:type="pct"/>
            <w:gridSpan w:val="4"/>
            <w:shd w:val="clear" w:color="auto" w:fill="008675" w:themeFill="accent2"/>
            <w:vAlign w:val="center"/>
          </w:tcPr>
          <w:p w14:paraId="7F1BD319" w14:textId="77777777" w:rsidR="00CB7A8F" w:rsidRPr="009326E9" w:rsidRDefault="00CB7A8F" w:rsidP="003F66DB">
            <w:pPr>
              <w:rPr>
                <w:b/>
                <w:bCs/>
                <w:color w:val="FFFFFF" w:themeColor="background1"/>
                <w:sz w:val="20"/>
                <w:szCs w:val="20"/>
              </w:rPr>
            </w:pPr>
            <w:r w:rsidRPr="009326E9">
              <w:rPr>
                <w:b/>
                <w:bCs/>
                <w:color w:val="FFFFFF" w:themeColor="background1"/>
                <w:sz w:val="20"/>
                <w:szCs w:val="20"/>
              </w:rPr>
              <w:t>Chapter 1—Participating Identity Exchange</w:t>
            </w:r>
          </w:p>
        </w:tc>
      </w:tr>
      <w:tr w:rsidR="00CB7A8F" w:rsidRPr="0053321C" w14:paraId="7B1BAB1D" w14:textId="77777777" w:rsidTr="003902F7">
        <w:trPr>
          <w:trHeight w:val="1161"/>
        </w:trPr>
        <w:tc>
          <w:tcPr>
            <w:tcW w:w="1225" w:type="pct"/>
            <w:shd w:val="clear" w:color="auto" w:fill="F2F2F2" w:themeFill="background1" w:themeFillShade="F2"/>
            <w:vAlign w:val="center"/>
          </w:tcPr>
          <w:p w14:paraId="316EACF6"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1.1 Authorisation Grant Types</w:t>
            </w:r>
          </w:p>
        </w:tc>
        <w:tc>
          <w:tcPr>
            <w:tcW w:w="237" w:type="pct"/>
            <w:vAlign w:val="center"/>
          </w:tcPr>
          <w:p w14:paraId="7DEE1874" w14:textId="77777777" w:rsidR="00CB7A8F" w:rsidRPr="0053321C" w:rsidRDefault="00CB7A8F" w:rsidP="003F66DB">
            <w:pPr>
              <w:rPr>
                <w:sz w:val="20"/>
                <w:szCs w:val="20"/>
              </w:rPr>
            </w:pPr>
          </w:p>
        </w:tc>
        <w:tc>
          <w:tcPr>
            <w:tcW w:w="1816" w:type="pct"/>
            <w:vAlign w:val="center"/>
          </w:tcPr>
          <w:p w14:paraId="322D1819"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 OpenID Connect Profile (TDIF 06B).</w:t>
            </w:r>
          </w:p>
        </w:tc>
        <w:tc>
          <w:tcPr>
            <w:tcW w:w="1722" w:type="pct"/>
            <w:vAlign w:val="center"/>
          </w:tcPr>
          <w:p w14:paraId="07023799" w14:textId="77777777" w:rsidR="00CB7A8F" w:rsidRPr="0053321C" w:rsidRDefault="00CB7A8F" w:rsidP="003F66DB">
            <w:pPr>
              <w:rPr>
                <w:sz w:val="20"/>
                <w:szCs w:val="20"/>
              </w:rPr>
            </w:pPr>
          </w:p>
        </w:tc>
      </w:tr>
      <w:tr w:rsidR="009E0225" w:rsidRPr="0053321C" w14:paraId="4795B52E" w14:textId="77777777" w:rsidTr="003902F7">
        <w:trPr>
          <w:trHeight w:val="363"/>
        </w:trPr>
        <w:tc>
          <w:tcPr>
            <w:tcW w:w="1225" w:type="pct"/>
            <w:shd w:val="clear" w:color="auto" w:fill="F2F2F2" w:themeFill="background1" w:themeFillShade="F2"/>
            <w:vAlign w:val="center"/>
          </w:tcPr>
          <w:p w14:paraId="6F808320"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1.2 Client Types</w:t>
            </w:r>
          </w:p>
        </w:tc>
        <w:tc>
          <w:tcPr>
            <w:tcW w:w="237" w:type="pct"/>
            <w:vAlign w:val="center"/>
          </w:tcPr>
          <w:p w14:paraId="30334BC0" w14:textId="77777777" w:rsidR="00CB7A8F" w:rsidRPr="0053321C" w:rsidRDefault="00CB7A8F" w:rsidP="003F66DB">
            <w:pPr>
              <w:rPr>
                <w:sz w:val="20"/>
                <w:szCs w:val="20"/>
              </w:rPr>
            </w:pPr>
          </w:p>
        </w:tc>
        <w:tc>
          <w:tcPr>
            <w:tcW w:w="1816" w:type="pct"/>
            <w:vMerge w:val="restart"/>
            <w:vAlign w:val="center"/>
          </w:tcPr>
          <w:p w14:paraId="3AEDD898"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 except for the inclusion of the Direct Access Client type. The Direct Access Client type has been introduced to support additional service and connectivity for ASPs</w:t>
            </w:r>
          </w:p>
        </w:tc>
        <w:tc>
          <w:tcPr>
            <w:tcW w:w="1722" w:type="pct"/>
            <w:vAlign w:val="center"/>
          </w:tcPr>
          <w:p w14:paraId="519B22DF" w14:textId="77777777" w:rsidR="00CB7A8F" w:rsidRPr="0053321C" w:rsidRDefault="00CB7A8F" w:rsidP="003F66DB">
            <w:pPr>
              <w:rPr>
                <w:sz w:val="20"/>
                <w:szCs w:val="20"/>
              </w:rPr>
            </w:pPr>
          </w:p>
        </w:tc>
      </w:tr>
      <w:tr w:rsidR="009E0225" w:rsidRPr="0053321C" w14:paraId="1CBDFEF2" w14:textId="77777777" w:rsidTr="003902F7">
        <w:trPr>
          <w:trHeight w:val="761"/>
        </w:trPr>
        <w:tc>
          <w:tcPr>
            <w:tcW w:w="1225" w:type="pct"/>
            <w:shd w:val="clear" w:color="auto" w:fill="F2F2F2" w:themeFill="background1" w:themeFillShade="F2"/>
            <w:vAlign w:val="center"/>
          </w:tcPr>
          <w:p w14:paraId="55547C54"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1.2.1 Full Client with User Delegation</w:t>
            </w:r>
          </w:p>
        </w:tc>
        <w:tc>
          <w:tcPr>
            <w:tcW w:w="237" w:type="pct"/>
            <w:vAlign w:val="center"/>
          </w:tcPr>
          <w:p w14:paraId="25327B75" w14:textId="77777777" w:rsidR="00CB7A8F" w:rsidRPr="0053321C" w:rsidRDefault="00CB7A8F" w:rsidP="003F66DB">
            <w:pPr>
              <w:rPr>
                <w:sz w:val="20"/>
                <w:szCs w:val="20"/>
              </w:rPr>
            </w:pPr>
          </w:p>
        </w:tc>
        <w:tc>
          <w:tcPr>
            <w:tcW w:w="1816" w:type="pct"/>
            <w:vMerge/>
            <w:vAlign w:val="center"/>
          </w:tcPr>
          <w:p w14:paraId="1CB70249" w14:textId="77777777" w:rsidR="00CB7A8F" w:rsidRPr="003902F7" w:rsidRDefault="00CB7A8F" w:rsidP="003F66DB">
            <w:pPr>
              <w:rPr>
                <w:color w:val="215353" w:themeColor="background2" w:themeShade="40"/>
                <w:sz w:val="20"/>
                <w:szCs w:val="20"/>
              </w:rPr>
            </w:pPr>
          </w:p>
        </w:tc>
        <w:tc>
          <w:tcPr>
            <w:tcW w:w="1722" w:type="pct"/>
            <w:vAlign w:val="center"/>
          </w:tcPr>
          <w:p w14:paraId="33DF68A3" w14:textId="77777777" w:rsidR="00CB7A8F" w:rsidRPr="0053321C" w:rsidRDefault="00CB7A8F" w:rsidP="003F66DB">
            <w:pPr>
              <w:rPr>
                <w:sz w:val="20"/>
                <w:szCs w:val="20"/>
              </w:rPr>
            </w:pPr>
          </w:p>
        </w:tc>
      </w:tr>
      <w:tr w:rsidR="009E0225" w:rsidRPr="0053321C" w14:paraId="07FFFC16" w14:textId="77777777" w:rsidTr="003902F7">
        <w:trPr>
          <w:trHeight w:val="761"/>
        </w:trPr>
        <w:tc>
          <w:tcPr>
            <w:tcW w:w="1225" w:type="pct"/>
            <w:shd w:val="clear" w:color="auto" w:fill="F2F2F2" w:themeFill="background1" w:themeFillShade="F2"/>
            <w:vAlign w:val="center"/>
          </w:tcPr>
          <w:p w14:paraId="3FEA5990"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1.2.2 Native Client with User Delegation</w:t>
            </w:r>
          </w:p>
        </w:tc>
        <w:tc>
          <w:tcPr>
            <w:tcW w:w="237" w:type="pct"/>
            <w:vAlign w:val="center"/>
          </w:tcPr>
          <w:p w14:paraId="1C7AC660" w14:textId="77777777" w:rsidR="00CB7A8F" w:rsidRPr="0053321C" w:rsidRDefault="00CB7A8F" w:rsidP="003F66DB">
            <w:pPr>
              <w:rPr>
                <w:sz w:val="20"/>
                <w:szCs w:val="20"/>
              </w:rPr>
            </w:pPr>
          </w:p>
        </w:tc>
        <w:tc>
          <w:tcPr>
            <w:tcW w:w="1816" w:type="pct"/>
            <w:vMerge/>
            <w:vAlign w:val="center"/>
          </w:tcPr>
          <w:p w14:paraId="2D191B48" w14:textId="77777777" w:rsidR="00CB7A8F" w:rsidRPr="003902F7" w:rsidRDefault="00CB7A8F" w:rsidP="003F66DB">
            <w:pPr>
              <w:rPr>
                <w:color w:val="215353" w:themeColor="background2" w:themeShade="40"/>
                <w:sz w:val="20"/>
                <w:szCs w:val="20"/>
              </w:rPr>
            </w:pPr>
          </w:p>
        </w:tc>
        <w:tc>
          <w:tcPr>
            <w:tcW w:w="1722" w:type="pct"/>
            <w:vAlign w:val="center"/>
          </w:tcPr>
          <w:p w14:paraId="37385ACB" w14:textId="77777777" w:rsidR="00CB7A8F" w:rsidRPr="0053321C" w:rsidRDefault="00CB7A8F" w:rsidP="003F66DB">
            <w:pPr>
              <w:rPr>
                <w:sz w:val="20"/>
                <w:szCs w:val="20"/>
              </w:rPr>
            </w:pPr>
          </w:p>
        </w:tc>
      </w:tr>
      <w:tr w:rsidR="009E0225" w:rsidRPr="0053321C" w14:paraId="1884798F" w14:textId="77777777" w:rsidTr="003902F7">
        <w:trPr>
          <w:trHeight w:val="397"/>
        </w:trPr>
        <w:tc>
          <w:tcPr>
            <w:tcW w:w="1225" w:type="pct"/>
            <w:shd w:val="clear" w:color="auto" w:fill="F2F2F2" w:themeFill="background1" w:themeFillShade="F2"/>
            <w:vAlign w:val="center"/>
          </w:tcPr>
          <w:p w14:paraId="02767F69"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1.2.3 Direct Access Client</w:t>
            </w:r>
          </w:p>
        </w:tc>
        <w:tc>
          <w:tcPr>
            <w:tcW w:w="237" w:type="pct"/>
            <w:vAlign w:val="center"/>
          </w:tcPr>
          <w:p w14:paraId="17028117" w14:textId="77777777" w:rsidR="00CB7A8F" w:rsidRPr="0053321C" w:rsidRDefault="00CB7A8F" w:rsidP="003F66DB">
            <w:pPr>
              <w:rPr>
                <w:sz w:val="20"/>
                <w:szCs w:val="20"/>
              </w:rPr>
            </w:pPr>
          </w:p>
        </w:tc>
        <w:tc>
          <w:tcPr>
            <w:tcW w:w="1816" w:type="pct"/>
            <w:vMerge/>
            <w:vAlign w:val="center"/>
          </w:tcPr>
          <w:p w14:paraId="561F0DB2" w14:textId="77777777" w:rsidR="00CB7A8F" w:rsidRPr="003902F7" w:rsidRDefault="00CB7A8F" w:rsidP="003F66DB">
            <w:pPr>
              <w:rPr>
                <w:color w:val="215353" w:themeColor="background2" w:themeShade="40"/>
                <w:sz w:val="20"/>
                <w:szCs w:val="20"/>
              </w:rPr>
            </w:pPr>
          </w:p>
        </w:tc>
        <w:tc>
          <w:tcPr>
            <w:tcW w:w="1722" w:type="pct"/>
            <w:vAlign w:val="center"/>
          </w:tcPr>
          <w:p w14:paraId="005D5B4E" w14:textId="77777777" w:rsidR="00CB7A8F" w:rsidRPr="0053321C" w:rsidRDefault="00CB7A8F" w:rsidP="003F66DB">
            <w:pPr>
              <w:rPr>
                <w:sz w:val="20"/>
                <w:szCs w:val="20"/>
              </w:rPr>
            </w:pPr>
          </w:p>
        </w:tc>
      </w:tr>
      <w:tr w:rsidR="009E0225" w:rsidRPr="0053321C" w14:paraId="15993281" w14:textId="77777777" w:rsidTr="003902F7">
        <w:trPr>
          <w:trHeight w:val="397"/>
        </w:trPr>
        <w:tc>
          <w:tcPr>
            <w:tcW w:w="1225" w:type="pct"/>
            <w:shd w:val="clear" w:color="auto" w:fill="F2F2F2" w:themeFill="background1" w:themeFillShade="F2"/>
            <w:vAlign w:val="center"/>
          </w:tcPr>
          <w:p w14:paraId="2D381B99"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1.3 Client Registration</w:t>
            </w:r>
          </w:p>
        </w:tc>
        <w:tc>
          <w:tcPr>
            <w:tcW w:w="237" w:type="pct"/>
            <w:vAlign w:val="center"/>
          </w:tcPr>
          <w:p w14:paraId="5C878AB6" w14:textId="77777777" w:rsidR="00CB7A8F" w:rsidRPr="0053321C" w:rsidRDefault="00CB7A8F" w:rsidP="003F66DB">
            <w:pPr>
              <w:rPr>
                <w:sz w:val="20"/>
                <w:szCs w:val="20"/>
              </w:rPr>
            </w:pPr>
          </w:p>
        </w:tc>
        <w:tc>
          <w:tcPr>
            <w:tcW w:w="1816" w:type="pct"/>
            <w:vMerge w:val="restart"/>
            <w:vAlign w:val="center"/>
          </w:tcPr>
          <w:p w14:paraId="56E15B22"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w:t>
            </w:r>
          </w:p>
        </w:tc>
        <w:tc>
          <w:tcPr>
            <w:tcW w:w="1722" w:type="pct"/>
            <w:vAlign w:val="center"/>
          </w:tcPr>
          <w:p w14:paraId="1E71FA3A" w14:textId="77777777" w:rsidR="00CB7A8F" w:rsidRPr="0053321C" w:rsidRDefault="00CB7A8F" w:rsidP="003F66DB">
            <w:pPr>
              <w:rPr>
                <w:sz w:val="20"/>
                <w:szCs w:val="20"/>
              </w:rPr>
            </w:pPr>
          </w:p>
        </w:tc>
      </w:tr>
      <w:tr w:rsidR="009E0225" w:rsidRPr="0053321C" w14:paraId="598CC7ED" w14:textId="77777777" w:rsidTr="003902F7">
        <w:trPr>
          <w:trHeight w:val="397"/>
        </w:trPr>
        <w:tc>
          <w:tcPr>
            <w:tcW w:w="1225" w:type="pct"/>
            <w:shd w:val="clear" w:color="auto" w:fill="F2F2F2" w:themeFill="background1" w:themeFillShade="F2"/>
            <w:vAlign w:val="center"/>
          </w:tcPr>
          <w:p w14:paraId="34769394"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1.4 Redirect URI</w:t>
            </w:r>
          </w:p>
        </w:tc>
        <w:tc>
          <w:tcPr>
            <w:tcW w:w="237" w:type="pct"/>
            <w:vAlign w:val="center"/>
          </w:tcPr>
          <w:p w14:paraId="4408610B" w14:textId="77777777" w:rsidR="00CB7A8F" w:rsidRPr="0053321C" w:rsidRDefault="00CB7A8F" w:rsidP="003F66DB">
            <w:pPr>
              <w:rPr>
                <w:sz w:val="20"/>
                <w:szCs w:val="20"/>
              </w:rPr>
            </w:pPr>
          </w:p>
        </w:tc>
        <w:tc>
          <w:tcPr>
            <w:tcW w:w="1816" w:type="pct"/>
            <w:vMerge/>
            <w:vAlign w:val="center"/>
          </w:tcPr>
          <w:p w14:paraId="107FB964" w14:textId="77777777" w:rsidR="00CB7A8F" w:rsidRPr="003902F7" w:rsidRDefault="00CB7A8F" w:rsidP="003F66DB">
            <w:pPr>
              <w:rPr>
                <w:color w:val="215353" w:themeColor="background2" w:themeShade="40"/>
                <w:sz w:val="20"/>
                <w:szCs w:val="20"/>
              </w:rPr>
            </w:pPr>
          </w:p>
        </w:tc>
        <w:tc>
          <w:tcPr>
            <w:tcW w:w="1722" w:type="pct"/>
            <w:vAlign w:val="center"/>
          </w:tcPr>
          <w:p w14:paraId="0EF7F55E" w14:textId="77777777" w:rsidR="00CB7A8F" w:rsidRPr="0053321C" w:rsidRDefault="00CB7A8F" w:rsidP="003F66DB">
            <w:pPr>
              <w:rPr>
                <w:sz w:val="20"/>
                <w:szCs w:val="20"/>
              </w:rPr>
            </w:pPr>
          </w:p>
        </w:tc>
      </w:tr>
      <w:tr w:rsidR="009E0225" w:rsidRPr="0053321C" w14:paraId="53DFA27F" w14:textId="77777777" w:rsidTr="003902F7">
        <w:trPr>
          <w:trHeight w:val="397"/>
        </w:trPr>
        <w:tc>
          <w:tcPr>
            <w:tcW w:w="1225" w:type="pct"/>
            <w:shd w:val="clear" w:color="auto" w:fill="F2F2F2" w:themeFill="background1" w:themeFillShade="F2"/>
            <w:vAlign w:val="center"/>
          </w:tcPr>
          <w:p w14:paraId="08DEB275"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lastRenderedPageBreak/>
              <w:t>1.4.1 Native Client Applications</w:t>
            </w:r>
          </w:p>
        </w:tc>
        <w:tc>
          <w:tcPr>
            <w:tcW w:w="237" w:type="pct"/>
            <w:vAlign w:val="center"/>
          </w:tcPr>
          <w:p w14:paraId="6270E06F" w14:textId="77777777" w:rsidR="00CB7A8F" w:rsidRPr="0053321C" w:rsidRDefault="00CB7A8F" w:rsidP="003F66DB">
            <w:pPr>
              <w:rPr>
                <w:sz w:val="20"/>
                <w:szCs w:val="20"/>
              </w:rPr>
            </w:pPr>
          </w:p>
        </w:tc>
        <w:tc>
          <w:tcPr>
            <w:tcW w:w="1816" w:type="pct"/>
            <w:vMerge/>
            <w:vAlign w:val="center"/>
          </w:tcPr>
          <w:p w14:paraId="1F5EE96E" w14:textId="77777777" w:rsidR="00CB7A8F" w:rsidRPr="003902F7" w:rsidRDefault="00CB7A8F" w:rsidP="003F66DB">
            <w:pPr>
              <w:rPr>
                <w:color w:val="215353" w:themeColor="background2" w:themeShade="40"/>
                <w:sz w:val="20"/>
                <w:szCs w:val="20"/>
              </w:rPr>
            </w:pPr>
          </w:p>
        </w:tc>
        <w:tc>
          <w:tcPr>
            <w:tcW w:w="1722" w:type="pct"/>
            <w:vAlign w:val="center"/>
          </w:tcPr>
          <w:p w14:paraId="172DD20B" w14:textId="77777777" w:rsidR="00CB7A8F" w:rsidRPr="0053321C" w:rsidRDefault="00CB7A8F" w:rsidP="003F66DB">
            <w:pPr>
              <w:rPr>
                <w:sz w:val="20"/>
                <w:szCs w:val="20"/>
              </w:rPr>
            </w:pPr>
          </w:p>
        </w:tc>
      </w:tr>
      <w:tr w:rsidR="009E0225" w:rsidRPr="0053321C" w14:paraId="677FC263" w14:textId="77777777" w:rsidTr="003902F7">
        <w:trPr>
          <w:trHeight w:val="761"/>
        </w:trPr>
        <w:tc>
          <w:tcPr>
            <w:tcW w:w="1225" w:type="pct"/>
            <w:shd w:val="clear" w:color="auto" w:fill="F2F2F2" w:themeFill="background1" w:themeFillShade="F2"/>
            <w:vAlign w:val="center"/>
          </w:tcPr>
          <w:p w14:paraId="4569CC4F"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1.5 Connection to the Authorisation Server</w:t>
            </w:r>
          </w:p>
        </w:tc>
        <w:tc>
          <w:tcPr>
            <w:tcW w:w="237" w:type="pct"/>
            <w:vAlign w:val="center"/>
          </w:tcPr>
          <w:p w14:paraId="06CFDB4E" w14:textId="77777777" w:rsidR="00CB7A8F" w:rsidRPr="0053321C" w:rsidRDefault="00CB7A8F" w:rsidP="003F66DB">
            <w:pPr>
              <w:rPr>
                <w:sz w:val="20"/>
                <w:szCs w:val="20"/>
              </w:rPr>
            </w:pPr>
          </w:p>
        </w:tc>
        <w:tc>
          <w:tcPr>
            <w:tcW w:w="1816" w:type="pct"/>
            <w:vMerge/>
            <w:vAlign w:val="center"/>
          </w:tcPr>
          <w:p w14:paraId="6F1CE253" w14:textId="77777777" w:rsidR="00CB7A8F" w:rsidRPr="003902F7" w:rsidRDefault="00CB7A8F" w:rsidP="003F66DB">
            <w:pPr>
              <w:rPr>
                <w:color w:val="215353" w:themeColor="background2" w:themeShade="40"/>
                <w:sz w:val="20"/>
                <w:szCs w:val="20"/>
              </w:rPr>
            </w:pPr>
          </w:p>
        </w:tc>
        <w:tc>
          <w:tcPr>
            <w:tcW w:w="1722" w:type="pct"/>
            <w:vAlign w:val="center"/>
          </w:tcPr>
          <w:p w14:paraId="422383B0" w14:textId="77777777" w:rsidR="00CB7A8F" w:rsidRPr="0053321C" w:rsidRDefault="00CB7A8F" w:rsidP="003F66DB">
            <w:pPr>
              <w:rPr>
                <w:sz w:val="20"/>
                <w:szCs w:val="20"/>
              </w:rPr>
            </w:pPr>
          </w:p>
        </w:tc>
      </w:tr>
      <w:tr w:rsidR="009E0225" w:rsidRPr="0053321C" w14:paraId="2D923333" w14:textId="77777777" w:rsidTr="003902F7">
        <w:trPr>
          <w:trHeight w:val="397"/>
        </w:trPr>
        <w:tc>
          <w:tcPr>
            <w:tcW w:w="1225" w:type="pct"/>
            <w:shd w:val="clear" w:color="auto" w:fill="F2F2F2" w:themeFill="background1" w:themeFillShade="F2"/>
            <w:vAlign w:val="center"/>
          </w:tcPr>
          <w:p w14:paraId="2B514CCC"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1.4.1 Client Keys</w:t>
            </w:r>
          </w:p>
        </w:tc>
        <w:tc>
          <w:tcPr>
            <w:tcW w:w="237" w:type="pct"/>
            <w:vAlign w:val="center"/>
          </w:tcPr>
          <w:p w14:paraId="68FBF91C" w14:textId="77777777" w:rsidR="00CB7A8F" w:rsidRPr="0053321C" w:rsidRDefault="00CB7A8F" w:rsidP="003F66DB">
            <w:pPr>
              <w:rPr>
                <w:sz w:val="20"/>
                <w:szCs w:val="20"/>
              </w:rPr>
            </w:pPr>
          </w:p>
        </w:tc>
        <w:tc>
          <w:tcPr>
            <w:tcW w:w="1816" w:type="pct"/>
            <w:vMerge/>
            <w:vAlign w:val="center"/>
          </w:tcPr>
          <w:p w14:paraId="2590A08F" w14:textId="77777777" w:rsidR="00CB7A8F" w:rsidRPr="003902F7" w:rsidRDefault="00CB7A8F" w:rsidP="003F66DB">
            <w:pPr>
              <w:rPr>
                <w:color w:val="215353" w:themeColor="background2" w:themeShade="40"/>
                <w:sz w:val="20"/>
                <w:szCs w:val="20"/>
              </w:rPr>
            </w:pPr>
          </w:p>
        </w:tc>
        <w:tc>
          <w:tcPr>
            <w:tcW w:w="1722" w:type="pct"/>
            <w:vAlign w:val="center"/>
          </w:tcPr>
          <w:p w14:paraId="386C4B51" w14:textId="77777777" w:rsidR="00CB7A8F" w:rsidRPr="0053321C" w:rsidRDefault="00CB7A8F" w:rsidP="003F66DB">
            <w:pPr>
              <w:rPr>
                <w:sz w:val="20"/>
                <w:szCs w:val="20"/>
              </w:rPr>
            </w:pPr>
          </w:p>
        </w:tc>
      </w:tr>
      <w:tr w:rsidR="009E0225" w:rsidRPr="0053321C" w14:paraId="73E21047" w14:textId="77777777" w:rsidTr="003902F7">
        <w:trPr>
          <w:trHeight w:val="363"/>
        </w:trPr>
        <w:tc>
          <w:tcPr>
            <w:tcW w:w="1225" w:type="pct"/>
            <w:shd w:val="clear" w:color="auto" w:fill="F2F2F2" w:themeFill="background1" w:themeFillShade="F2"/>
            <w:vAlign w:val="center"/>
          </w:tcPr>
          <w:p w14:paraId="5CC2FE06"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1.6 Grant Types</w:t>
            </w:r>
          </w:p>
        </w:tc>
        <w:tc>
          <w:tcPr>
            <w:tcW w:w="237" w:type="pct"/>
            <w:vAlign w:val="center"/>
          </w:tcPr>
          <w:p w14:paraId="3F98057F" w14:textId="77777777" w:rsidR="00CB7A8F" w:rsidRPr="0053321C" w:rsidRDefault="00CB7A8F" w:rsidP="003F66DB">
            <w:pPr>
              <w:rPr>
                <w:sz w:val="20"/>
                <w:szCs w:val="20"/>
              </w:rPr>
            </w:pPr>
          </w:p>
        </w:tc>
        <w:tc>
          <w:tcPr>
            <w:tcW w:w="1816" w:type="pct"/>
            <w:vMerge/>
            <w:vAlign w:val="center"/>
          </w:tcPr>
          <w:p w14:paraId="4617A065" w14:textId="77777777" w:rsidR="00CB7A8F" w:rsidRPr="003902F7" w:rsidRDefault="00CB7A8F" w:rsidP="003F66DB">
            <w:pPr>
              <w:rPr>
                <w:color w:val="215353" w:themeColor="background2" w:themeShade="40"/>
                <w:sz w:val="20"/>
                <w:szCs w:val="20"/>
              </w:rPr>
            </w:pPr>
          </w:p>
        </w:tc>
        <w:tc>
          <w:tcPr>
            <w:tcW w:w="1722" w:type="pct"/>
            <w:vAlign w:val="center"/>
          </w:tcPr>
          <w:p w14:paraId="13711291" w14:textId="77777777" w:rsidR="00CB7A8F" w:rsidRPr="0053321C" w:rsidRDefault="00CB7A8F" w:rsidP="003F66DB">
            <w:pPr>
              <w:rPr>
                <w:sz w:val="20"/>
                <w:szCs w:val="20"/>
              </w:rPr>
            </w:pPr>
          </w:p>
        </w:tc>
      </w:tr>
      <w:tr w:rsidR="009E0225" w:rsidRPr="0053321C" w14:paraId="39ED7CFC" w14:textId="77777777" w:rsidTr="003902F7">
        <w:trPr>
          <w:trHeight w:val="397"/>
        </w:trPr>
        <w:tc>
          <w:tcPr>
            <w:tcW w:w="1225" w:type="pct"/>
            <w:shd w:val="clear" w:color="auto" w:fill="F2F2F2" w:themeFill="background1" w:themeFillShade="F2"/>
            <w:vAlign w:val="center"/>
          </w:tcPr>
          <w:p w14:paraId="42975832"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1.7 Relying Party Profile</w:t>
            </w:r>
          </w:p>
        </w:tc>
        <w:tc>
          <w:tcPr>
            <w:tcW w:w="237" w:type="pct"/>
            <w:vAlign w:val="center"/>
          </w:tcPr>
          <w:p w14:paraId="431F5F4A" w14:textId="77777777" w:rsidR="00CB7A8F" w:rsidRPr="0053321C" w:rsidRDefault="00CB7A8F" w:rsidP="003F66DB">
            <w:pPr>
              <w:rPr>
                <w:sz w:val="20"/>
                <w:szCs w:val="20"/>
              </w:rPr>
            </w:pPr>
          </w:p>
        </w:tc>
        <w:tc>
          <w:tcPr>
            <w:tcW w:w="1816" w:type="pct"/>
            <w:vMerge w:val="restart"/>
            <w:vAlign w:val="center"/>
          </w:tcPr>
          <w:p w14:paraId="25976DA8"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 xml:space="preserve">Whilst the intent of the IXP Relying Party Profile requirements is unchanged from TDIF 06B, we invite feedback on this section to help us clarify ambiguities and improve them upon. </w:t>
            </w:r>
          </w:p>
        </w:tc>
        <w:tc>
          <w:tcPr>
            <w:tcW w:w="1722" w:type="pct"/>
            <w:vAlign w:val="center"/>
          </w:tcPr>
          <w:p w14:paraId="3D567C5B" w14:textId="77777777" w:rsidR="00CB7A8F" w:rsidRPr="0053321C" w:rsidRDefault="00CB7A8F" w:rsidP="003F66DB">
            <w:pPr>
              <w:rPr>
                <w:sz w:val="20"/>
                <w:szCs w:val="20"/>
              </w:rPr>
            </w:pPr>
          </w:p>
        </w:tc>
      </w:tr>
      <w:tr w:rsidR="009E0225" w:rsidRPr="0053321C" w14:paraId="784F5290" w14:textId="77777777" w:rsidTr="003902F7">
        <w:trPr>
          <w:trHeight w:val="397"/>
        </w:trPr>
        <w:tc>
          <w:tcPr>
            <w:tcW w:w="1225" w:type="pct"/>
            <w:shd w:val="clear" w:color="auto" w:fill="F2F2F2" w:themeFill="background1" w:themeFillShade="F2"/>
            <w:vAlign w:val="center"/>
          </w:tcPr>
          <w:p w14:paraId="48DAEE39"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1.7.1 Requests to the Authorisation Endpoint</w:t>
            </w:r>
          </w:p>
        </w:tc>
        <w:tc>
          <w:tcPr>
            <w:tcW w:w="237" w:type="pct"/>
            <w:vAlign w:val="center"/>
          </w:tcPr>
          <w:p w14:paraId="11F1DB60" w14:textId="77777777" w:rsidR="00CB7A8F" w:rsidRPr="0053321C" w:rsidRDefault="00CB7A8F" w:rsidP="003F66DB">
            <w:pPr>
              <w:rPr>
                <w:sz w:val="20"/>
                <w:szCs w:val="20"/>
              </w:rPr>
            </w:pPr>
          </w:p>
        </w:tc>
        <w:tc>
          <w:tcPr>
            <w:tcW w:w="1816" w:type="pct"/>
            <w:vMerge/>
            <w:vAlign w:val="center"/>
          </w:tcPr>
          <w:p w14:paraId="06799D1D" w14:textId="77777777" w:rsidR="00CB7A8F" w:rsidRPr="003902F7" w:rsidRDefault="00CB7A8F" w:rsidP="003F66DB">
            <w:pPr>
              <w:rPr>
                <w:color w:val="215353" w:themeColor="background2" w:themeShade="40"/>
                <w:sz w:val="20"/>
                <w:szCs w:val="20"/>
              </w:rPr>
            </w:pPr>
          </w:p>
        </w:tc>
        <w:tc>
          <w:tcPr>
            <w:tcW w:w="1722" w:type="pct"/>
            <w:vAlign w:val="center"/>
          </w:tcPr>
          <w:p w14:paraId="028D0D99" w14:textId="77777777" w:rsidR="00CB7A8F" w:rsidRPr="0053321C" w:rsidRDefault="00CB7A8F" w:rsidP="003F66DB">
            <w:pPr>
              <w:rPr>
                <w:sz w:val="20"/>
                <w:szCs w:val="20"/>
              </w:rPr>
            </w:pPr>
          </w:p>
        </w:tc>
      </w:tr>
      <w:tr w:rsidR="009E0225" w:rsidRPr="0053321C" w14:paraId="3A05B4B3" w14:textId="77777777" w:rsidTr="003902F7">
        <w:trPr>
          <w:trHeight w:val="822"/>
        </w:trPr>
        <w:tc>
          <w:tcPr>
            <w:tcW w:w="1225" w:type="pct"/>
            <w:shd w:val="clear" w:color="auto" w:fill="F2F2F2" w:themeFill="background1" w:themeFillShade="F2"/>
            <w:vAlign w:val="center"/>
          </w:tcPr>
          <w:p w14:paraId="161F500F"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1.7.2 Request to the Token Endpoint</w:t>
            </w:r>
          </w:p>
        </w:tc>
        <w:tc>
          <w:tcPr>
            <w:tcW w:w="237" w:type="pct"/>
            <w:vAlign w:val="center"/>
          </w:tcPr>
          <w:p w14:paraId="4A4F0FAA" w14:textId="77777777" w:rsidR="00CB7A8F" w:rsidRPr="0053321C" w:rsidRDefault="00CB7A8F" w:rsidP="003F66DB">
            <w:pPr>
              <w:rPr>
                <w:sz w:val="20"/>
                <w:szCs w:val="20"/>
              </w:rPr>
            </w:pPr>
          </w:p>
        </w:tc>
        <w:tc>
          <w:tcPr>
            <w:tcW w:w="1816" w:type="pct"/>
            <w:vMerge/>
            <w:vAlign w:val="center"/>
          </w:tcPr>
          <w:p w14:paraId="5618B9C8" w14:textId="77777777" w:rsidR="00CB7A8F" w:rsidRPr="003902F7" w:rsidRDefault="00CB7A8F" w:rsidP="003F66DB">
            <w:pPr>
              <w:rPr>
                <w:color w:val="215353" w:themeColor="background2" w:themeShade="40"/>
                <w:sz w:val="20"/>
                <w:szCs w:val="20"/>
              </w:rPr>
            </w:pPr>
          </w:p>
        </w:tc>
        <w:tc>
          <w:tcPr>
            <w:tcW w:w="1722" w:type="pct"/>
            <w:vAlign w:val="center"/>
          </w:tcPr>
          <w:p w14:paraId="0D9C235F" w14:textId="77777777" w:rsidR="00CB7A8F" w:rsidRPr="0053321C" w:rsidRDefault="00CB7A8F" w:rsidP="003F66DB">
            <w:pPr>
              <w:rPr>
                <w:sz w:val="20"/>
                <w:szCs w:val="20"/>
              </w:rPr>
            </w:pPr>
          </w:p>
        </w:tc>
      </w:tr>
      <w:tr w:rsidR="009E0225" w:rsidRPr="0053321C" w14:paraId="394C0CFA" w14:textId="77777777" w:rsidTr="003902F7">
        <w:trPr>
          <w:trHeight w:val="409"/>
        </w:trPr>
        <w:tc>
          <w:tcPr>
            <w:tcW w:w="1225" w:type="pct"/>
            <w:shd w:val="clear" w:color="auto" w:fill="F2F2F2" w:themeFill="background1" w:themeFillShade="F2"/>
            <w:vAlign w:val="center"/>
          </w:tcPr>
          <w:p w14:paraId="07F211EB"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1.7.3 Token Response</w:t>
            </w:r>
          </w:p>
        </w:tc>
        <w:tc>
          <w:tcPr>
            <w:tcW w:w="237" w:type="pct"/>
            <w:vAlign w:val="center"/>
          </w:tcPr>
          <w:p w14:paraId="6CA62482" w14:textId="77777777" w:rsidR="00CB7A8F" w:rsidRPr="0053321C" w:rsidRDefault="00CB7A8F" w:rsidP="003F66DB">
            <w:pPr>
              <w:rPr>
                <w:sz w:val="20"/>
                <w:szCs w:val="20"/>
              </w:rPr>
            </w:pPr>
          </w:p>
        </w:tc>
        <w:tc>
          <w:tcPr>
            <w:tcW w:w="1816" w:type="pct"/>
            <w:vMerge/>
            <w:vAlign w:val="center"/>
          </w:tcPr>
          <w:p w14:paraId="3CD37BA6" w14:textId="77777777" w:rsidR="00CB7A8F" w:rsidRPr="003902F7" w:rsidRDefault="00CB7A8F" w:rsidP="003F66DB">
            <w:pPr>
              <w:rPr>
                <w:color w:val="215353" w:themeColor="background2" w:themeShade="40"/>
                <w:sz w:val="20"/>
                <w:szCs w:val="20"/>
              </w:rPr>
            </w:pPr>
          </w:p>
        </w:tc>
        <w:tc>
          <w:tcPr>
            <w:tcW w:w="1722" w:type="pct"/>
            <w:vAlign w:val="center"/>
          </w:tcPr>
          <w:p w14:paraId="183B62DA" w14:textId="77777777" w:rsidR="00CB7A8F" w:rsidRPr="0053321C" w:rsidRDefault="00CB7A8F" w:rsidP="003F66DB">
            <w:pPr>
              <w:rPr>
                <w:sz w:val="20"/>
                <w:szCs w:val="20"/>
              </w:rPr>
            </w:pPr>
          </w:p>
        </w:tc>
      </w:tr>
      <w:tr w:rsidR="009E0225" w:rsidRPr="0053321C" w14:paraId="08784FE3" w14:textId="77777777" w:rsidTr="003902F7">
        <w:trPr>
          <w:trHeight w:val="557"/>
        </w:trPr>
        <w:tc>
          <w:tcPr>
            <w:tcW w:w="1225" w:type="pct"/>
            <w:shd w:val="clear" w:color="auto" w:fill="F2F2F2" w:themeFill="background1" w:themeFillShade="F2"/>
            <w:vAlign w:val="center"/>
          </w:tcPr>
          <w:p w14:paraId="359AAD1C"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1.7.3.1 ID Tokens</w:t>
            </w:r>
          </w:p>
        </w:tc>
        <w:tc>
          <w:tcPr>
            <w:tcW w:w="237" w:type="pct"/>
            <w:vAlign w:val="center"/>
          </w:tcPr>
          <w:p w14:paraId="09EFE04B" w14:textId="77777777" w:rsidR="00CB7A8F" w:rsidRPr="0053321C" w:rsidRDefault="00CB7A8F" w:rsidP="003F66DB">
            <w:pPr>
              <w:rPr>
                <w:sz w:val="20"/>
                <w:szCs w:val="20"/>
              </w:rPr>
            </w:pPr>
          </w:p>
        </w:tc>
        <w:tc>
          <w:tcPr>
            <w:tcW w:w="1816" w:type="pct"/>
            <w:vMerge/>
            <w:vAlign w:val="center"/>
          </w:tcPr>
          <w:p w14:paraId="527C5DE9" w14:textId="77777777" w:rsidR="00CB7A8F" w:rsidRPr="003902F7" w:rsidRDefault="00CB7A8F" w:rsidP="003F66DB">
            <w:pPr>
              <w:rPr>
                <w:color w:val="215353" w:themeColor="background2" w:themeShade="40"/>
                <w:sz w:val="20"/>
                <w:szCs w:val="20"/>
              </w:rPr>
            </w:pPr>
          </w:p>
        </w:tc>
        <w:tc>
          <w:tcPr>
            <w:tcW w:w="1722" w:type="pct"/>
            <w:vAlign w:val="center"/>
          </w:tcPr>
          <w:p w14:paraId="082B841F" w14:textId="77777777" w:rsidR="00CB7A8F" w:rsidRPr="0053321C" w:rsidRDefault="00CB7A8F" w:rsidP="003F66DB">
            <w:pPr>
              <w:rPr>
                <w:sz w:val="20"/>
                <w:szCs w:val="20"/>
              </w:rPr>
            </w:pPr>
          </w:p>
        </w:tc>
      </w:tr>
      <w:tr w:rsidR="009E0225" w:rsidRPr="0053321C" w14:paraId="1352C60D" w14:textId="77777777" w:rsidTr="003902F7">
        <w:trPr>
          <w:trHeight w:val="721"/>
        </w:trPr>
        <w:tc>
          <w:tcPr>
            <w:tcW w:w="1225" w:type="pct"/>
            <w:shd w:val="clear" w:color="auto" w:fill="F2F2F2" w:themeFill="background1" w:themeFillShade="F2"/>
            <w:vAlign w:val="center"/>
          </w:tcPr>
          <w:p w14:paraId="0A9D7AE7"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 xml:space="preserve">1.7.4 Request to the </w:t>
            </w:r>
            <w:proofErr w:type="spellStart"/>
            <w:r w:rsidRPr="009326E9">
              <w:rPr>
                <w:b/>
                <w:bCs/>
                <w:color w:val="215353" w:themeColor="background2" w:themeShade="40"/>
                <w:sz w:val="20"/>
                <w:szCs w:val="20"/>
              </w:rPr>
              <w:t>UserInfo</w:t>
            </w:r>
            <w:proofErr w:type="spellEnd"/>
            <w:r w:rsidRPr="009326E9">
              <w:rPr>
                <w:b/>
                <w:bCs/>
                <w:color w:val="215353" w:themeColor="background2" w:themeShade="40"/>
                <w:sz w:val="20"/>
                <w:szCs w:val="20"/>
              </w:rPr>
              <w:t xml:space="preserve"> Endpoint</w:t>
            </w:r>
          </w:p>
        </w:tc>
        <w:tc>
          <w:tcPr>
            <w:tcW w:w="237" w:type="pct"/>
            <w:vAlign w:val="center"/>
          </w:tcPr>
          <w:p w14:paraId="5680B5AD" w14:textId="77777777" w:rsidR="00CB7A8F" w:rsidRPr="0053321C" w:rsidRDefault="00CB7A8F" w:rsidP="003F66DB">
            <w:pPr>
              <w:rPr>
                <w:sz w:val="20"/>
                <w:szCs w:val="20"/>
              </w:rPr>
            </w:pPr>
          </w:p>
        </w:tc>
        <w:tc>
          <w:tcPr>
            <w:tcW w:w="1816" w:type="pct"/>
            <w:vMerge/>
            <w:vAlign w:val="center"/>
          </w:tcPr>
          <w:p w14:paraId="22C68BCF" w14:textId="77777777" w:rsidR="00CB7A8F" w:rsidRPr="003902F7" w:rsidRDefault="00CB7A8F" w:rsidP="003F66DB">
            <w:pPr>
              <w:rPr>
                <w:color w:val="215353" w:themeColor="background2" w:themeShade="40"/>
                <w:sz w:val="20"/>
                <w:szCs w:val="20"/>
              </w:rPr>
            </w:pPr>
          </w:p>
        </w:tc>
        <w:tc>
          <w:tcPr>
            <w:tcW w:w="1722" w:type="pct"/>
            <w:vAlign w:val="center"/>
          </w:tcPr>
          <w:p w14:paraId="35EE557F" w14:textId="77777777" w:rsidR="00CB7A8F" w:rsidRPr="0053321C" w:rsidRDefault="00CB7A8F" w:rsidP="003F66DB">
            <w:pPr>
              <w:rPr>
                <w:sz w:val="20"/>
                <w:szCs w:val="20"/>
              </w:rPr>
            </w:pPr>
          </w:p>
        </w:tc>
      </w:tr>
      <w:tr w:rsidR="009E0225" w:rsidRPr="0053321C" w14:paraId="2076C59E" w14:textId="77777777" w:rsidTr="003902F7">
        <w:trPr>
          <w:trHeight w:val="391"/>
        </w:trPr>
        <w:tc>
          <w:tcPr>
            <w:tcW w:w="1225" w:type="pct"/>
            <w:shd w:val="clear" w:color="auto" w:fill="F2F2F2" w:themeFill="background1" w:themeFillShade="F2"/>
            <w:vAlign w:val="center"/>
          </w:tcPr>
          <w:p w14:paraId="69849D30"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1.7.5 Request Object</w:t>
            </w:r>
          </w:p>
        </w:tc>
        <w:tc>
          <w:tcPr>
            <w:tcW w:w="237" w:type="pct"/>
            <w:vAlign w:val="center"/>
          </w:tcPr>
          <w:p w14:paraId="1F8F2AAF" w14:textId="77777777" w:rsidR="00CB7A8F" w:rsidRPr="0053321C" w:rsidRDefault="00CB7A8F" w:rsidP="003F66DB">
            <w:pPr>
              <w:rPr>
                <w:sz w:val="20"/>
                <w:szCs w:val="20"/>
              </w:rPr>
            </w:pPr>
          </w:p>
        </w:tc>
        <w:tc>
          <w:tcPr>
            <w:tcW w:w="1816" w:type="pct"/>
            <w:vMerge/>
            <w:vAlign w:val="center"/>
          </w:tcPr>
          <w:p w14:paraId="526532CC" w14:textId="77777777" w:rsidR="00CB7A8F" w:rsidRPr="003902F7" w:rsidRDefault="00CB7A8F" w:rsidP="003F66DB">
            <w:pPr>
              <w:rPr>
                <w:color w:val="215353" w:themeColor="background2" w:themeShade="40"/>
                <w:sz w:val="20"/>
                <w:szCs w:val="20"/>
              </w:rPr>
            </w:pPr>
          </w:p>
        </w:tc>
        <w:tc>
          <w:tcPr>
            <w:tcW w:w="1722" w:type="pct"/>
            <w:vAlign w:val="center"/>
          </w:tcPr>
          <w:p w14:paraId="0F5A90EE" w14:textId="77777777" w:rsidR="00CB7A8F" w:rsidRPr="0053321C" w:rsidRDefault="00CB7A8F" w:rsidP="003F66DB">
            <w:pPr>
              <w:rPr>
                <w:sz w:val="20"/>
                <w:szCs w:val="20"/>
              </w:rPr>
            </w:pPr>
          </w:p>
        </w:tc>
      </w:tr>
      <w:tr w:rsidR="009E0225" w:rsidRPr="0053321C" w14:paraId="1A51D2A1" w14:textId="77777777" w:rsidTr="003902F7">
        <w:trPr>
          <w:trHeight w:val="425"/>
        </w:trPr>
        <w:tc>
          <w:tcPr>
            <w:tcW w:w="1225" w:type="pct"/>
            <w:shd w:val="clear" w:color="auto" w:fill="F2F2F2" w:themeFill="background1" w:themeFillShade="F2"/>
            <w:vAlign w:val="center"/>
          </w:tcPr>
          <w:p w14:paraId="0787F8FF"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1.7.6 Discovery</w:t>
            </w:r>
          </w:p>
        </w:tc>
        <w:tc>
          <w:tcPr>
            <w:tcW w:w="237" w:type="pct"/>
            <w:vAlign w:val="center"/>
          </w:tcPr>
          <w:p w14:paraId="066803C4" w14:textId="77777777" w:rsidR="00CB7A8F" w:rsidRPr="0053321C" w:rsidRDefault="00CB7A8F" w:rsidP="003F66DB">
            <w:pPr>
              <w:rPr>
                <w:sz w:val="20"/>
                <w:szCs w:val="20"/>
              </w:rPr>
            </w:pPr>
          </w:p>
        </w:tc>
        <w:tc>
          <w:tcPr>
            <w:tcW w:w="1816" w:type="pct"/>
            <w:vMerge/>
            <w:vAlign w:val="center"/>
          </w:tcPr>
          <w:p w14:paraId="5F65215C" w14:textId="77777777" w:rsidR="00CB7A8F" w:rsidRPr="003902F7" w:rsidRDefault="00CB7A8F" w:rsidP="003F66DB">
            <w:pPr>
              <w:rPr>
                <w:color w:val="215353" w:themeColor="background2" w:themeShade="40"/>
                <w:sz w:val="20"/>
                <w:szCs w:val="20"/>
              </w:rPr>
            </w:pPr>
          </w:p>
        </w:tc>
        <w:tc>
          <w:tcPr>
            <w:tcW w:w="1722" w:type="pct"/>
            <w:vAlign w:val="center"/>
          </w:tcPr>
          <w:p w14:paraId="45BDB83D" w14:textId="77777777" w:rsidR="00CB7A8F" w:rsidRPr="0053321C" w:rsidRDefault="00CB7A8F" w:rsidP="003F66DB">
            <w:pPr>
              <w:rPr>
                <w:sz w:val="20"/>
                <w:szCs w:val="20"/>
              </w:rPr>
            </w:pPr>
          </w:p>
        </w:tc>
      </w:tr>
      <w:tr w:rsidR="009E0225" w:rsidRPr="0053321C" w14:paraId="0E4D5038" w14:textId="77777777" w:rsidTr="003902F7">
        <w:trPr>
          <w:trHeight w:val="686"/>
        </w:trPr>
        <w:tc>
          <w:tcPr>
            <w:tcW w:w="1225" w:type="pct"/>
            <w:shd w:val="clear" w:color="auto" w:fill="F2F2F2" w:themeFill="background1" w:themeFillShade="F2"/>
            <w:vAlign w:val="center"/>
          </w:tcPr>
          <w:p w14:paraId="500A357E"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 Identity Exchange OpenID Connect Provider Profile</w:t>
            </w:r>
          </w:p>
        </w:tc>
        <w:tc>
          <w:tcPr>
            <w:tcW w:w="237" w:type="pct"/>
            <w:vAlign w:val="center"/>
          </w:tcPr>
          <w:p w14:paraId="32B2F5CC" w14:textId="77777777" w:rsidR="00CB7A8F" w:rsidRPr="0053321C" w:rsidRDefault="00CB7A8F" w:rsidP="003F66DB">
            <w:pPr>
              <w:rPr>
                <w:sz w:val="20"/>
                <w:szCs w:val="20"/>
              </w:rPr>
            </w:pPr>
          </w:p>
        </w:tc>
        <w:tc>
          <w:tcPr>
            <w:tcW w:w="1816" w:type="pct"/>
            <w:vMerge w:val="restart"/>
            <w:vAlign w:val="center"/>
          </w:tcPr>
          <w:p w14:paraId="168C507A"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Whilst the intent of the IXP OpenID Connect provider profile requirements are unchanged from TDIF 06B, we invite feedback on this section to help us clarify ambiguities and improve upon them.</w:t>
            </w:r>
          </w:p>
        </w:tc>
        <w:tc>
          <w:tcPr>
            <w:tcW w:w="1722" w:type="pct"/>
            <w:vAlign w:val="center"/>
          </w:tcPr>
          <w:p w14:paraId="1FF82918" w14:textId="77777777" w:rsidR="00CB7A8F" w:rsidRPr="0053321C" w:rsidRDefault="00CB7A8F" w:rsidP="003F66DB">
            <w:pPr>
              <w:rPr>
                <w:sz w:val="20"/>
                <w:szCs w:val="20"/>
              </w:rPr>
            </w:pPr>
          </w:p>
        </w:tc>
      </w:tr>
      <w:tr w:rsidR="009E0225" w:rsidRPr="0053321C" w14:paraId="1729DB53" w14:textId="77777777" w:rsidTr="003902F7">
        <w:trPr>
          <w:trHeight w:val="430"/>
        </w:trPr>
        <w:tc>
          <w:tcPr>
            <w:tcW w:w="1225" w:type="pct"/>
            <w:shd w:val="clear" w:color="auto" w:fill="F2F2F2" w:themeFill="background1" w:themeFillShade="F2"/>
            <w:vAlign w:val="center"/>
          </w:tcPr>
          <w:p w14:paraId="3BDE3613"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1.8.1 Connecting to Clients</w:t>
            </w:r>
          </w:p>
        </w:tc>
        <w:tc>
          <w:tcPr>
            <w:tcW w:w="237" w:type="pct"/>
            <w:vAlign w:val="center"/>
          </w:tcPr>
          <w:p w14:paraId="56CD4AAC" w14:textId="77777777" w:rsidR="00CB7A8F" w:rsidRPr="0053321C" w:rsidRDefault="00CB7A8F" w:rsidP="003F66DB">
            <w:pPr>
              <w:rPr>
                <w:sz w:val="20"/>
                <w:szCs w:val="20"/>
              </w:rPr>
            </w:pPr>
          </w:p>
        </w:tc>
        <w:tc>
          <w:tcPr>
            <w:tcW w:w="1816" w:type="pct"/>
            <w:vMerge/>
            <w:vAlign w:val="center"/>
          </w:tcPr>
          <w:p w14:paraId="1CB69C2D" w14:textId="77777777" w:rsidR="00CB7A8F" w:rsidRPr="003902F7" w:rsidRDefault="00CB7A8F" w:rsidP="003F66DB">
            <w:pPr>
              <w:rPr>
                <w:color w:val="215353" w:themeColor="background2" w:themeShade="40"/>
                <w:sz w:val="20"/>
                <w:szCs w:val="20"/>
              </w:rPr>
            </w:pPr>
          </w:p>
        </w:tc>
        <w:tc>
          <w:tcPr>
            <w:tcW w:w="1722" w:type="pct"/>
            <w:vAlign w:val="center"/>
          </w:tcPr>
          <w:p w14:paraId="24922F35" w14:textId="77777777" w:rsidR="00CB7A8F" w:rsidRPr="0053321C" w:rsidRDefault="00CB7A8F" w:rsidP="003F66DB">
            <w:pPr>
              <w:rPr>
                <w:sz w:val="20"/>
                <w:szCs w:val="20"/>
              </w:rPr>
            </w:pPr>
          </w:p>
        </w:tc>
      </w:tr>
      <w:tr w:rsidR="009E0225" w:rsidRPr="0053321C" w14:paraId="23C085B0" w14:textId="77777777" w:rsidTr="003902F7">
        <w:trPr>
          <w:trHeight w:val="191"/>
        </w:trPr>
        <w:tc>
          <w:tcPr>
            <w:tcW w:w="1225" w:type="pct"/>
            <w:shd w:val="clear" w:color="auto" w:fill="F2F2F2" w:themeFill="background1" w:themeFillShade="F2"/>
            <w:vAlign w:val="center"/>
          </w:tcPr>
          <w:p w14:paraId="3BCFB52D"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1.8.1.1 Grant Types</w:t>
            </w:r>
          </w:p>
        </w:tc>
        <w:tc>
          <w:tcPr>
            <w:tcW w:w="237" w:type="pct"/>
            <w:vAlign w:val="center"/>
          </w:tcPr>
          <w:p w14:paraId="2A6657C4" w14:textId="77777777" w:rsidR="00CB7A8F" w:rsidRPr="0053321C" w:rsidRDefault="00CB7A8F" w:rsidP="003F66DB">
            <w:pPr>
              <w:rPr>
                <w:sz w:val="20"/>
                <w:szCs w:val="20"/>
              </w:rPr>
            </w:pPr>
          </w:p>
        </w:tc>
        <w:tc>
          <w:tcPr>
            <w:tcW w:w="1816" w:type="pct"/>
            <w:vMerge/>
            <w:vAlign w:val="center"/>
          </w:tcPr>
          <w:p w14:paraId="3341BA91" w14:textId="77777777" w:rsidR="00CB7A8F" w:rsidRPr="003902F7" w:rsidRDefault="00CB7A8F" w:rsidP="003F66DB">
            <w:pPr>
              <w:rPr>
                <w:color w:val="215353" w:themeColor="background2" w:themeShade="40"/>
                <w:sz w:val="20"/>
                <w:szCs w:val="20"/>
              </w:rPr>
            </w:pPr>
          </w:p>
        </w:tc>
        <w:tc>
          <w:tcPr>
            <w:tcW w:w="1722" w:type="pct"/>
            <w:vAlign w:val="center"/>
          </w:tcPr>
          <w:p w14:paraId="7B9F27A3" w14:textId="77777777" w:rsidR="00CB7A8F" w:rsidRPr="0053321C" w:rsidRDefault="00CB7A8F" w:rsidP="003F66DB">
            <w:pPr>
              <w:rPr>
                <w:sz w:val="20"/>
                <w:szCs w:val="20"/>
              </w:rPr>
            </w:pPr>
          </w:p>
        </w:tc>
      </w:tr>
      <w:tr w:rsidR="009E0225" w:rsidRPr="0053321C" w14:paraId="7D1524D2" w14:textId="77777777" w:rsidTr="003902F7">
        <w:trPr>
          <w:trHeight w:val="497"/>
        </w:trPr>
        <w:tc>
          <w:tcPr>
            <w:tcW w:w="1225" w:type="pct"/>
            <w:shd w:val="clear" w:color="auto" w:fill="F2F2F2" w:themeFill="background1" w:themeFillShade="F2"/>
            <w:vAlign w:val="center"/>
          </w:tcPr>
          <w:p w14:paraId="2BD572F3"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1.8.1.2 Client Authentication</w:t>
            </w:r>
          </w:p>
        </w:tc>
        <w:tc>
          <w:tcPr>
            <w:tcW w:w="237" w:type="pct"/>
            <w:vAlign w:val="center"/>
          </w:tcPr>
          <w:p w14:paraId="36A7AF17" w14:textId="77777777" w:rsidR="00CB7A8F" w:rsidRPr="0053321C" w:rsidRDefault="00CB7A8F" w:rsidP="003F66DB">
            <w:pPr>
              <w:rPr>
                <w:sz w:val="20"/>
                <w:szCs w:val="20"/>
              </w:rPr>
            </w:pPr>
          </w:p>
        </w:tc>
        <w:tc>
          <w:tcPr>
            <w:tcW w:w="1816" w:type="pct"/>
            <w:vMerge/>
            <w:vAlign w:val="center"/>
          </w:tcPr>
          <w:p w14:paraId="59F4E4E3" w14:textId="77777777" w:rsidR="00CB7A8F" w:rsidRPr="003902F7" w:rsidRDefault="00CB7A8F" w:rsidP="003F66DB">
            <w:pPr>
              <w:rPr>
                <w:color w:val="215353" w:themeColor="background2" w:themeShade="40"/>
                <w:sz w:val="20"/>
                <w:szCs w:val="20"/>
              </w:rPr>
            </w:pPr>
          </w:p>
        </w:tc>
        <w:tc>
          <w:tcPr>
            <w:tcW w:w="1722" w:type="pct"/>
            <w:vAlign w:val="center"/>
          </w:tcPr>
          <w:p w14:paraId="22FDC902" w14:textId="77777777" w:rsidR="00CB7A8F" w:rsidRPr="0053321C" w:rsidRDefault="00CB7A8F" w:rsidP="003F66DB">
            <w:pPr>
              <w:rPr>
                <w:sz w:val="20"/>
                <w:szCs w:val="20"/>
              </w:rPr>
            </w:pPr>
          </w:p>
        </w:tc>
      </w:tr>
      <w:tr w:rsidR="009E0225" w:rsidRPr="0053321C" w14:paraId="2F8E40AA" w14:textId="77777777" w:rsidTr="003902F7">
        <w:trPr>
          <w:trHeight w:val="419"/>
        </w:trPr>
        <w:tc>
          <w:tcPr>
            <w:tcW w:w="1225" w:type="pct"/>
            <w:shd w:val="clear" w:color="auto" w:fill="F2F2F2" w:themeFill="background1" w:themeFillShade="F2"/>
            <w:vAlign w:val="center"/>
          </w:tcPr>
          <w:p w14:paraId="2F3276FD"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lastRenderedPageBreak/>
              <w:t>1.8.1.3 Dynamic Registration</w:t>
            </w:r>
          </w:p>
        </w:tc>
        <w:tc>
          <w:tcPr>
            <w:tcW w:w="237" w:type="pct"/>
            <w:vAlign w:val="center"/>
          </w:tcPr>
          <w:p w14:paraId="3E0B9490" w14:textId="77777777" w:rsidR="00CB7A8F" w:rsidRPr="0053321C" w:rsidRDefault="00CB7A8F" w:rsidP="003F66DB">
            <w:pPr>
              <w:rPr>
                <w:sz w:val="20"/>
                <w:szCs w:val="20"/>
              </w:rPr>
            </w:pPr>
          </w:p>
        </w:tc>
        <w:tc>
          <w:tcPr>
            <w:tcW w:w="1816" w:type="pct"/>
            <w:vMerge/>
            <w:vAlign w:val="center"/>
          </w:tcPr>
          <w:p w14:paraId="5D4F2B2F" w14:textId="77777777" w:rsidR="00CB7A8F" w:rsidRPr="003902F7" w:rsidRDefault="00CB7A8F" w:rsidP="003F66DB">
            <w:pPr>
              <w:rPr>
                <w:color w:val="215353" w:themeColor="background2" w:themeShade="40"/>
                <w:sz w:val="20"/>
                <w:szCs w:val="20"/>
              </w:rPr>
            </w:pPr>
          </w:p>
        </w:tc>
        <w:tc>
          <w:tcPr>
            <w:tcW w:w="1722" w:type="pct"/>
            <w:vAlign w:val="center"/>
          </w:tcPr>
          <w:p w14:paraId="41387FDE" w14:textId="77777777" w:rsidR="00CB7A8F" w:rsidRPr="0053321C" w:rsidRDefault="00CB7A8F" w:rsidP="003F66DB">
            <w:pPr>
              <w:rPr>
                <w:sz w:val="20"/>
                <w:szCs w:val="20"/>
              </w:rPr>
            </w:pPr>
          </w:p>
        </w:tc>
      </w:tr>
      <w:tr w:rsidR="009E0225" w:rsidRPr="0053321C" w14:paraId="5C445589" w14:textId="77777777" w:rsidTr="003902F7">
        <w:trPr>
          <w:trHeight w:val="397"/>
        </w:trPr>
        <w:tc>
          <w:tcPr>
            <w:tcW w:w="1225" w:type="pct"/>
            <w:shd w:val="clear" w:color="auto" w:fill="F2F2F2" w:themeFill="background1" w:themeFillShade="F2"/>
            <w:vAlign w:val="center"/>
          </w:tcPr>
          <w:p w14:paraId="7F538B80"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1.8.1.4 Discovery</w:t>
            </w:r>
          </w:p>
        </w:tc>
        <w:tc>
          <w:tcPr>
            <w:tcW w:w="237" w:type="pct"/>
            <w:vAlign w:val="center"/>
          </w:tcPr>
          <w:p w14:paraId="431BB439" w14:textId="77777777" w:rsidR="00CB7A8F" w:rsidRPr="0053321C" w:rsidRDefault="00CB7A8F" w:rsidP="003F66DB">
            <w:pPr>
              <w:rPr>
                <w:sz w:val="20"/>
                <w:szCs w:val="20"/>
              </w:rPr>
            </w:pPr>
          </w:p>
        </w:tc>
        <w:tc>
          <w:tcPr>
            <w:tcW w:w="1816" w:type="pct"/>
            <w:vMerge/>
            <w:vAlign w:val="center"/>
          </w:tcPr>
          <w:p w14:paraId="18DDB8F7" w14:textId="77777777" w:rsidR="00CB7A8F" w:rsidRPr="003902F7" w:rsidRDefault="00CB7A8F" w:rsidP="003F66DB">
            <w:pPr>
              <w:rPr>
                <w:color w:val="215353" w:themeColor="background2" w:themeShade="40"/>
                <w:sz w:val="20"/>
                <w:szCs w:val="20"/>
              </w:rPr>
            </w:pPr>
          </w:p>
        </w:tc>
        <w:tc>
          <w:tcPr>
            <w:tcW w:w="1722" w:type="pct"/>
            <w:vAlign w:val="center"/>
          </w:tcPr>
          <w:p w14:paraId="0D0D8F6F" w14:textId="77777777" w:rsidR="00CB7A8F" w:rsidRPr="0053321C" w:rsidRDefault="00CB7A8F" w:rsidP="003F66DB">
            <w:pPr>
              <w:rPr>
                <w:sz w:val="20"/>
                <w:szCs w:val="20"/>
              </w:rPr>
            </w:pPr>
          </w:p>
        </w:tc>
      </w:tr>
      <w:tr w:rsidR="009E0225" w:rsidRPr="0053321C" w14:paraId="0A4854E3" w14:textId="77777777" w:rsidTr="003902F7">
        <w:trPr>
          <w:trHeight w:val="431"/>
        </w:trPr>
        <w:tc>
          <w:tcPr>
            <w:tcW w:w="1225" w:type="pct"/>
            <w:shd w:val="clear" w:color="auto" w:fill="F2F2F2" w:themeFill="background1" w:themeFillShade="F2"/>
            <w:vAlign w:val="center"/>
          </w:tcPr>
          <w:p w14:paraId="44925C29"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1.8.1.5 PKCE</w:t>
            </w:r>
          </w:p>
        </w:tc>
        <w:tc>
          <w:tcPr>
            <w:tcW w:w="237" w:type="pct"/>
            <w:vAlign w:val="center"/>
          </w:tcPr>
          <w:p w14:paraId="3DE6603E" w14:textId="77777777" w:rsidR="00CB7A8F" w:rsidRPr="0053321C" w:rsidRDefault="00CB7A8F" w:rsidP="003F66DB">
            <w:pPr>
              <w:rPr>
                <w:sz w:val="20"/>
                <w:szCs w:val="20"/>
              </w:rPr>
            </w:pPr>
          </w:p>
        </w:tc>
        <w:tc>
          <w:tcPr>
            <w:tcW w:w="1816" w:type="pct"/>
            <w:vMerge/>
            <w:vAlign w:val="center"/>
          </w:tcPr>
          <w:p w14:paraId="4A071213" w14:textId="77777777" w:rsidR="00CB7A8F" w:rsidRPr="003902F7" w:rsidRDefault="00CB7A8F" w:rsidP="003F66DB">
            <w:pPr>
              <w:rPr>
                <w:color w:val="215353" w:themeColor="background2" w:themeShade="40"/>
                <w:sz w:val="20"/>
                <w:szCs w:val="20"/>
              </w:rPr>
            </w:pPr>
          </w:p>
        </w:tc>
        <w:tc>
          <w:tcPr>
            <w:tcW w:w="1722" w:type="pct"/>
            <w:vAlign w:val="center"/>
          </w:tcPr>
          <w:p w14:paraId="0C4D3DCB" w14:textId="77777777" w:rsidR="00CB7A8F" w:rsidRPr="0053321C" w:rsidRDefault="00CB7A8F" w:rsidP="003F66DB">
            <w:pPr>
              <w:rPr>
                <w:sz w:val="20"/>
                <w:szCs w:val="20"/>
              </w:rPr>
            </w:pPr>
          </w:p>
        </w:tc>
      </w:tr>
      <w:tr w:rsidR="009E0225" w:rsidRPr="0053321C" w14:paraId="5290D8F6" w14:textId="77777777" w:rsidTr="003902F7">
        <w:trPr>
          <w:trHeight w:val="191"/>
        </w:trPr>
        <w:tc>
          <w:tcPr>
            <w:tcW w:w="1225" w:type="pct"/>
            <w:shd w:val="clear" w:color="auto" w:fill="F2F2F2" w:themeFill="background1" w:themeFillShade="F2"/>
            <w:vAlign w:val="center"/>
          </w:tcPr>
          <w:p w14:paraId="13ED4E87"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1.8.2 Response to Authorisation Requests</w:t>
            </w:r>
          </w:p>
        </w:tc>
        <w:tc>
          <w:tcPr>
            <w:tcW w:w="237" w:type="pct"/>
            <w:vAlign w:val="center"/>
          </w:tcPr>
          <w:p w14:paraId="11EA3E27" w14:textId="77777777" w:rsidR="00CB7A8F" w:rsidRPr="0053321C" w:rsidRDefault="00CB7A8F" w:rsidP="003F66DB">
            <w:pPr>
              <w:rPr>
                <w:sz w:val="20"/>
                <w:szCs w:val="20"/>
              </w:rPr>
            </w:pPr>
          </w:p>
        </w:tc>
        <w:tc>
          <w:tcPr>
            <w:tcW w:w="1816" w:type="pct"/>
            <w:vMerge/>
            <w:vAlign w:val="center"/>
          </w:tcPr>
          <w:p w14:paraId="625F1EFB" w14:textId="77777777" w:rsidR="00CB7A8F" w:rsidRPr="003902F7" w:rsidRDefault="00CB7A8F" w:rsidP="003F66DB">
            <w:pPr>
              <w:rPr>
                <w:color w:val="215353" w:themeColor="background2" w:themeShade="40"/>
                <w:sz w:val="20"/>
                <w:szCs w:val="20"/>
              </w:rPr>
            </w:pPr>
          </w:p>
        </w:tc>
        <w:tc>
          <w:tcPr>
            <w:tcW w:w="1722" w:type="pct"/>
            <w:vAlign w:val="center"/>
          </w:tcPr>
          <w:p w14:paraId="76346197" w14:textId="77777777" w:rsidR="00CB7A8F" w:rsidRPr="0053321C" w:rsidRDefault="00CB7A8F" w:rsidP="003F66DB">
            <w:pPr>
              <w:rPr>
                <w:sz w:val="20"/>
                <w:szCs w:val="20"/>
              </w:rPr>
            </w:pPr>
          </w:p>
        </w:tc>
      </w:tr>
      <w:tr w:rsidR="009E0225" w:rsidRPr="0053321C" w14:paraId="39359EA0" w14:textId="77777777" w:rsidTr="003902F7">
        <w:trPr>
          <w:trHeight w:val="828"/>
        </w:trPr>
        <w:tc>
          <w:tcPr>
            <w:tcW w:w="1225" w:type="pct"/>
            <w:shd w:val="clear" w:color="auto" w:fill="F2F2F2" w:themeFill="background1" w:themeFillShade="F2"/>
            <w:vAlign w:val="center"/>
          </w:tcPr>
          <w:p w14:paraId="19E03FFE"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1.8.2.1 Authentication Error Response</w:t>
            </w:r>
          </w:p>
        </w:tc>
        <w:tc>
          <w:tcPr>
            <w:tcW w:w="237" w:type="pct"/>
            <w:vAlign w:val="center"/>
          </w:tcPr>
          <w:p w14:paraId="4B03B8F5" w14:textId="77777777" w:rsidR="00CB7A8F" w:rsidRPr="0053321C" w:rsidRDefault="00CB7A8F" w:rsidP="003F66DB">
            <w:pPr>
              <w:rPr>
                <w:sz w:val="20"/>
                <w:szCs w:val="20"/>
              </w:rPr>
            </w:pPr>
          </w:p>
        </w:tc>
        <w:tc>
          <w:tcPr>
            <w:tcW w:w="1816" w:type="pct"/>
            <w:vMerge/>
            <w:vAlign w:val="center"/>
          </w:tcPr>
          <w:p w14:paraId="68DB65FE" w14:textId="77777777" w:rsidR="00CB7A8F" w:rsidRPr="003902F7" w:rsidRDefault="00CB7A8F" w:rsidP="003F66DB">
            <w:pPr>
              <w:rPr>
                <w:color w:val="215353" w:themeColor="background2" w:themeShade="40"/>
                <w:sz w:val="20"/>
                <w:szCs w:val="20"/>
              </w:rPr>
            </w:pPr>
          </w:p>
        </w:tc>
        <w:tc>
          <w:tcPr>
            <w:tcW w:w="1722" w:type="pct"/>
            <w:vAlign w:val="center"/>
          </w:tcPr>
          <w:p w14:paraId="43E4BD0E" w14:textId="77777777" w:rsidR="00CB7A8F" w:rsidRPr="0053321C" w:rsidRDefault="00CB7A8F" w:rsidP="003F66DB">
            <w:pPr>
              <w:rPr>
                <w:sz w:val="20"/>
                <w:szCs w:val="20"/>
              </w:rPr>
            </w:pPr>
          </w:p>
        </w:tc>
      </w:tr>
      <w:tr w:rsidR="009E0225" w:rsidRPr="0053321C" w14:paraId="08F6C420" w14:textId="77777777" w:rsidTr="003902F7">
        <w:trPr>
          <w:trHeight w:val="698"/>
        </w:trPr>
        <w:tc>
          <w:tcPr>
            <w:tcW w:w="1225" w:type="pct"/>
            <w:shd w:val="clear" w:color="auto" w:fill="F2F2F2" w:themeFill="background1" w:themeFillShade="F2"/>
            <w:vAlign w:val="center"/>
          </w:tcPr>
          <w:p w14:paraId="5913201D"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1.8.2.2 Responding to Invalid Claims</w:t>
            </w:r>
          </w:p>
        </w:tc>
        <w:tc>
          <w:tcPr>
            <w:tcW w:w="237" w:type="pct"/>
            <w:vAlign w:val="center"/>
          </w:tcPr>
          <w:p w14:paraId="4DC3D705" w14:textId="77777777" w:rsidR="00CB7A8F" w:rsidRPr="0053321C" w:rsidRDefault="00CB7A8F" w:rsidP="003F66DB">
            <w:pPr>
              <w:rPr>
                <w:sz w:val="20"/>
                <w:szCs w:val="20"/>
              </w:rPr>
            </w:pPr>
          </w:p>
        </w:tc>
        <w:tc>
          <w:tcPr>
            <w:tcW w:w="1816" w:type="pct"/>
            <w:vMerge/>
            <w:vAlign w:val="center"/>
          </w:tcPr>
          <w:p w14:paraId="6D1CB687" w14:textId="77777777" w:rsidR="00CB7A8F" w:rsidRPr="003902F7" w:rsidRDefault="00CB7A8F" w:rsidP="003F66DB">
            <w:pPr>
              <w:rPr>
                <w:color w:val="215353" w:themeColor="background2" w:themeShade="40"/>
                <w:sz w:val="20"/>
                <w:szCs w:val="20"/>
              </w:rPr>
            </w:pPr>
          </w:p>
        </w:tc>
        <w:tc>
          <w:tcPr>
            <w:tcW w:w="1722" w:type="pct"/>
            <w:vAlign w:val="center"/>
          </w:tcPr>
          <w:p w14:paraId="01933F79" w14:textId="77777777" w:rsidR="00CB7A8F" w:rsidRPr="0053321C" w:rsidRDefault="00CB7A8F" w:rsidP="003F66DB">
            <w:pPr>
              <w:rPr>
                <w:sz w:val="20"/>
                <w:szCs w:val="20"/>
              </w:rPr>
            </w:pPr>
          </w:p>
        </w:tc>
      </w:tr>
      <w:tr w:rsidR="009E0225" w:rsidRPr="0053321C" w14:paraId="61A79313" w14:textId="77777777" w:rsidTr="003902F7">
        <w:trPr>
          <w:trHeight w:val="424"/>
        </w:trPr>
        <w:tc>
          <w:tcPr>
            <w:tcW w:w="1225" w:type="pct"/>
            <w:shd w:val="clear" w:color="auto" w:fill="F2F2F2" w:themeFill="background1" w:themeFillShade="F2"/>
            <w:vAlign w:val="center"/>
          </w:tcPr>
          <w:p w14:paraId="7DCEB7D2"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1.8.3 Token Response</w:t>
            </w:r>
          </w:p>
        </w:tc>
        <w:tc>
          <w:tcPr>
            <w:tcW w:w="237" w:type="pct"/>
            <w:vAlign w:val="center"/>
          </w:tcPr>
          <w:p w14:paraId="7E6EE178" w14:textId="77777777" w:rsidR="00CB7A8F" w:rsidRPr="0053321C" w:rsidRDefault="00CB7A8F" w:rsidP="003F66DB">
            <w:pPr>
              <w:rPr>
                <w:sz w:val="20"/>
                <w:szCs w:val="20"/>
              </w:rPr>
            </w:pPr>
          </w:p>
        </w:tc>
        <w:tc>
          <w:tcPr>
            <w:tcW w:w="1816" w:type="pct"/>
            <w:vMerge/>
            <w:vAlign w:val="center"/>
          </w:tcPr>
          <w:p w14:paraId="7ECCA9A8" w14:textId="77777777" w:rsidR="00CB7A8F" w:rsidRPr="003902F7" w:rsidRDefault="00CB7A8F" w:rsidP="003F66DB">
            <w:pPr>
              <w:rPr>
                <w:color w:val="215353" w:themeColor="background2" w:themeShade="40"/>
                <w:sz w:val="20"/>
                <w:szCs w:val="20"/>
              </w:rPr>
            </w:pPr>
          </w:p>
        </w:tc>
        <w:tc>
          <w:tcPr>
            <w:tcW w:w="1722" w:type="pct"/>
            <w:vAlign w:val="center"/>
          </w:tcPr>
          <w:p w14:paraId="0C9595FC" w14:textId="77777777" w:rsidR="00CB7A8F" w:rsidRPr="0053321C" w:rsidRDefault="00CB7A8F" w:rsidP="003F66DB">
            <w:pPr>
              <w:rPr>
                <w:sz w:val="20"/>
                <w:szCs w:val="20"/>
              </w:rPr>
            </w:pPr>
          </w:p>
        </w:tc>
      </w:tr>
      <w:tr w:rsidR="009E0225" w:rsidRPr="0053321C" w14:paraId="7725449F" w14:textId="77777777" w:rsidTr="003902F7">
        <w:trPr>
          <w:trHeight w:val="403"/>
        </w:trPr>
        <w:tc>
          <w:tcPr>
            <w:tcW w:w="1225" w:type="pct"/>
            <w:shd w:val="clear" w:color="auto" w:fill="F2F2F2" w:themeFill="background1" w:themeFillShade="F2"/>
            <w:vAlign w:val="center"/>
          </w:tcPr>
          <w:p w14:paraId="74C23862"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1.8.4 User Info Endpoint</w:t>
            </w:r>
          </w:p>
        </w:tc>
        <w:tc>
          <w:tcPr>
            <w:tcW w:w="237" w:type="pct"/>
            <w:vAlign w:val="center"/>
          </w:tcPr>
          <w:p w14:paraId="59FA0ACD" w14:textId="77777777" w:rsidR="00CB7A8F" w:rsidRPr="0053321C" w:rsidRDefault="00CB7A8F" w:rsidP="003F66DB">
            <w:pPr>
              <w:rPr>
                <w:sz w:val="20"/>
                <w:szCs w:val="20"/>
              </w:rPr>
            </w:pPr>
          </w:p>
        </w:tc>
        <w:tc>
          <w:tcPr>
            <w:tcW w:w="1816" w:type="pct"/>
            <w:vMerge/>
            <w:vAlign w:val="center"/>
          </w:tcPr>
          <w:p w14:paraId="687D3668" w14:textId="77777777" w:rsidR="00CB7A8F" w:rsidRPr="003902F7" w:rsidRDefault="00CB7A8F" w:rsidP="003F66DB">
            <w:pPr>
              <w:rPr>
                <w:color w:val="215353" w:themeColor="background2" w:themeShade="40"/>
                <w:sz w:val="20"/>
                <w:szCs w:val="20"/>
              </w:rPr>
            </w:pPr>
          </w:p>
        </w:tc>
        <w:tc>
          <w:tcPr>
            <w:tcW w:w="1722" w:type="pct"/>
            <w:vAlign w:val="center"/>
          </w:tcPr>
          <w:p w14:paraId="269D2F1D" w14:textId="77777777" w:rsidR="00CB7A8F" w:rsidRPr="0053321C" w:rsidRDefault="00CB7A8F" w:rsidP="003F66DB">
            <w:pPr>
              <w:rPr>
                <w:sz w:val="20"/>
                <w:szCs w:val="20"/>
              </w:rPr>
            </w:pPr>
          </w:p>
        </w:tc>
      </w:tr>
      <w:tr w:rsidR="009E0225" w:rsidRPr="0053321C" w14:paraId="2B577BB5" w14:textId="77777777" w:rsidTr="003902F7">
        <w:trPr>
          <w:trHeight w:val="437"/>
        </w:trPr>
        <w:tc>
          <w:tcPr>
            <w:tcW w:w="1225" w:type="pct"/>
            <w:shd w:val="clear" w:color="auto" w:fill="F2F2F2" w:themeFill="background1" w:themeFillShade="F2"/>
            <w:vAlign w:val="center"/>
          </w:tcPr>
          <w:p w14:paraId="6BC686D6"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1.8.4 User Info Endpoint</w:t>
            </w:r>
          </w:p>
        </w:tc>
        <w:tc>
          <w:tcPr>
            <w:tcW w:w="237" w:type="pct"/>
            <w:vAlign w:val="center"/>
          </w:tcPr>
          <w:p w14:paraId="3A2FC258" w14:textId="77777777" w:rsidR="00CB7A8F" w:rsidRPr="0053321C" w:rsidRDefault="00CB7A8F" w:rsidP="003F66DB">
            <w:pPr>
              <w:rPr>
                <w:sz w:val="20"/>
                <w:szCs w:val="20"/>
              </w:rPr>
            </w:pPr>
          </w:p>
        </w:tc>
        <w:tc>
          <w:tcPr>
            <w:tcW w:w="1816" w:type="pct"/>
            <w:vMerge/>
            <w:vAlign w:val="center"/>
          </w:tcPr>
          <w:p w14:paraId="553F7485" w14:textId="77777777" w:rsidR="00CB7A8F" w:rsidRPr="003902F7" w:rsidRDefault="00CB7A8F" w:rsidP="003F66DB">
            <w:pPr>
              <w:rPr>
                <w:color w:val="215353" w:themeColor="background2" w:themeShade="40"/>
                <w:sz w:val="20"/>
                <w:szCs w:val="20"/>
              </w:rPr>
            </w:pPr>
          </w:p>
        </w:tc>
        <w:tc>
          <w:tcPr>
            <w:tcW w:w="1722" w:type="pct"/>
            <w:vAlign w:val="center"/>
          </w:tcPr>
          <w:p w14:paraId="7E660840" w14:textId="77777777" w:rsidR="00CB7A8F" w:rsidRPr="0053321C" w:rsidRDefault="00CB7A8F" w:rsidP="003F66DB">
            <w:pPr>
              <w:rPr>
                <w:sz w:val="20"/>
                <w:szCs w:val="20"/>
              </w:rPr>
            </w:pPr>
          </w:p>
        </w:tc>
      </w:tr>
      <w:tr w:rsidR="009E0225" w:rsidRPr="0053321C" w14:paraId="3675E971" w14:textId="77777777" w:rsidTr="003902F7">
        <w:trPr>
          <w:trHeight w:val="414"/>
        </w:trPr>
        <w:tc>
          <w:tcPr>
            <w:tcW w:w="1225" w:type="pct"/>
            <w:shd w:val="clear" w:color="auto" w:fill="F2F2F2" w:themeFill="background1" w:themeFillShade="F2"/>
            <w:vAlign w:val="center"/>
          </w:tcPr>
          <w:p w14:paraId="56319D5A"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1.8.5 Request Objects</w:t>
            </w:r>
          </w:p>
        </w:tc>
        <w:tc>
          <w:tcPr>
            <w:tcW w:w="237" w:type="pct"/>
            <w:vAlign w:val="center"/>
          </w:tcPr>
          <w:p w14:paraId="486E744A" w14:textId="77777777" w:rsidR="00CB7A8F" w:rsidRPr="0053321C" w:rsidRDefault="00CB7A8F" w:rsidP="003F66DB">
            <w:pPr>
              <w:rPr>
                <w:sz w:val="20"/>
                <w:szCs w:val="20"/>
              </w:rPr>
            </w:pPr>
          </w:p>
        </w:tc>
        <w:tc>
          <w:tcPr>
            <w:tcW w:w="1816" w:type="pct"/>
            <w:vMerge/>
            <w:vAlign w:val="center"/>
          </w:tcPr>
          <w:p w14:paraId="5070189E" w14:textId="77777777" w:rsidR="00CB7A8F" w:rsidRPr="003902F7" w:rsidRDefault="00CB7A8F" w:rsidP="003F66DB">
            <w:pPr>
              <w:rPr>
                <w:color w:val="215353" w:themeColor="background2" w:themeShade="40"/>
                <w:sz w:val="20"/>
                <w:szCs w:val="20"/>
              </w:rPr>
            </w:pPr>
          </w:p>
        </w:tc>
        <w:tc>
          <w:tcPr>
            <w:tcW w:w="1722" w:type="pct"/>
            <w:vAlign w:val="center"/>
          </w:tcPr>
          <w:p w14:paraId="776D4827" w14:textId="77777777" w:rsidR="00CB7A8F" w:rsidRPr="0053321C" w:rsidRDefault="00CB7A8F" w:rsidP="003F66DB">
            <w:pPr>
              <w:rPr>
                <w:sz w:val="20"/>
                <w:szCs w:val="20"/>
              </w:rPr>
            </w:pPr>
          </w:p>
        </w:tc>
      </w:tr>
      <w:tr w:rsidR="009E0225" w:rsidRPr="0053321C" w14:paraId="4CD6EEF4" w14:textId="77777777" w:rsidTr="003902F7">
        <w:trPr>
          <w:trHeight w:val="407"/>
        </w:trPr>
        <w:tc>
          <w:tcPr>
            <w:tcW w:w="1225" w:type="pct"/>
            <w:shd w:val="clear" w:color="auto" w:fill="F2F2F2" w:themeFill="background1" w:themeFillShade="F2"/>
            <w:vAlign w:val="center"/>
          </w:tcPr>
          <w:p w14:paraId="648975D5"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1.8.6 Authentication Context</w:t>
            </w:r>
          </w:p>
        </w:tc>
        <w:tc>
          <w:tcPr>
            <w:tcW w:w="237" w:type="pct"/>
            <w:vAlign w:val="center"/>
          </w:tcPr>
          <w:p w14:paraId="087A47CC" w14:textId="77777777" w:rsidR="00CB7A8F" w:rsidRPr="0053321C" w:rsidRDefault="00CB7A8F" w:rsidP="003F66DB">
            <w:pPr>
              <w:rPr>
                <w:sz w:val="20"/>
                <w:szCs w:val="20"/>
              </w:rPr>
            </w:pPr>
          </w:p>
        </w:tc>
        <w:tc>
          <w:tcPr>
            <w:tcW w:w="1816" w:type="pct"/>
            <w:vMerge/>
            <w:vAlign w:val="center"/>
          </w:tcPr>
          <w:p w14:paraId="5621014C" w14:textId="77777777" w:rsidR="00CB7A8F" w:rsidRPr="003902F7" w:rsidRDefault="00CB7A8F" w:rsidP="003F66DB">
            <w:pPr>
              <w:rPr>
                <w:color w:val="215353" w:themeColor="background2" w:themeShade="40"/>
                <w:sz w:val="20"/>
                <w:szCs w:val="20"/>
              </w:rPr>
            </w:pPr>
          </w:p>
        </w:tc>
        <w:tc>
          <w:tcPr>
            <w:tcW w:w="1722" w:type="pct"/>
            <w:vAlign w:val="center"/>
          </w:tcPr>
          <w:p w14:paraId="4B3BB68C" w14:textId="77777777" w:rsidR="00CB7A8F" w:rsidRPr="0053321C" w:rsidRDefault="00CB7A8F" w:rsidP="003F66DB">
            <w:pPr>
              <w:rPr>
                <w:sz w:val="20"/>
                <w:szCs w:val="20"/>
              </w:rPr>
            </w:pPr>
          </w:p>
        </w:tc>
      </w:tr>
      <w:tr w:rsidR="009E0225" w:rsidRPr="0053321C" w14:paraId="0D8D714B" w14:textId="77777777" w:rsidTr="003902F7">
        <w:trPr>
          <w:trHeight w:val="413"/>
        </w:trPr>
        <w:tc>
          <w:tcPr>
            <w:tcW w:w="1225" w:type="pct"/>
            <w:shd w:val="clear" w:color="auto" w:fill="F2F2F2" w:themeFill="background1" w:themeFillShade="F2"/>
            <w:vAlign w:val="center"/>
          </w:tcPr>
          <w:p w14:paraId="6C99D52A"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1.9 Entity Information</w:t>
            </w:r>
          </w:p>
        </w:tc>
        <w:tc>
          <w:tcPr>
            <w:tcW w:w="237" w:type="pct"/>
            <w:vAlign w:val="center"/>
          </w:tcPr>
          <w:p w14:paraId="649393E2" w14:textId="77777777" w:rsidR="00CB7A8F" w:rsidRPr="0053321C" w:rsidRDefault="00CB7A8F" w:rsidP="003F66DB">
            <w:pPr>
              <w:rPr>
                <w:sz w:val="20"/>
                <w:szCs w:val="20"/>
              </w:rPr>
            </w:pPr>
          </w:p>
        </w:tc>
        <w:tc>
          <w:tcPr>
            <w:tcW w:w="1816" w:type="pct"/>
            <w:vMerge/>
            <w:vAlign w:val="center"/>
          </w:tcPr>
          <w:p w14:paraId="0C9D2709" w14:textId="77777777" w:rsidR="00CB7A8F" w:rsidRPr="003902F7" w:rsidRDefault="00CB7A8F" w:rsidP="003F66DB">
            <w:pPr>
              <w:rPr>
                <w:color w:val="215353" w:themeColor="background2" w:themeShade="40"/>
                <w:sz w:val="20"/>
                <w:szCs w:val="20"/>
              </w:rPr>
            </w:pPr>
          </w:p>
        </w:tc>
        <w:tc>
          <w:tcPr>
            <w:tcW w:w="1722" w:type="pct"/>
            <w:vAlign w:val="center"/>
          </w:tcPr>
          <w:p w14:paraId="03EF4742" w14:textId="77777777" w:rsidR="00CB7A8F" w:rsidRPr="0053321C" w:rsidRDefault="00CB7A8F" w:rsidP="003F66DB">
            <w:pPr>
              <w:rPr>
                <w:sz w:val="20"/>
                <w:szCs w:val="20"/>
              </w:rPr>
            </w:pPr>
          </w:p>
        </w:tc>
      </w:tr>
      <w:tr w:rsidR="009E0225" w:rsidRPr="0053321C" w14:paraId="1B7D09E0" w14:textId="77777777" w:rsidTr="003902F7">
        <w:trPr>
          <w:trHeight w:val="430"/>
        </w:trPr>
        <w:tc>
          <w:tcPr>
            <w:tcW w:w="1225" w:type="pct"/>
            <w:shd w:val="clear" w:color="auto" w:fill="F2F2F2" w:themeFill="background1" w:themeFillShade="F2"/>
            <w:vAlign w:val="center"/>
          </w:tcPr>
          <w:p w14:paraId="063FF436"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1.9.1 Claims Supported</w:t>
            </w:r>
          </w:p>
        </w:tc>
        <w:tc>
          <w:tcPr>
            <w:tcW w:w="237" w:type="pct"/>
            <w:vAlign w:val="center"/>
          </w:tcPr>
          <w:p w14:paraId="5E88644D" w14:textId="77777777" w:rsidR="00CB7A8F" w:rsidRPr="0053321C" w:rsidRDefault="00CB7A8F" w:rsidP="003F66DB">
            <w:pPr>
              <w:rPr>
                <w:sz w:val="20"/>
                <w:szCs w:val="20"/>
              </w:rPr>
            </w:pPr>
          </w:p>
        </w:tc>
        <w:tc>
          <w:tcPr>
            <w:tcW w:w="1816" w:type="pct"/>
            <w:vMerge/>
            <w:vAlign w:val="center"/>
          </w:tcPr>
          <w:p w14:paraId="317CD004" w14:textId="77777777" w:rsidR="00CB7A8F" w:rsidRPr="003902F7" w:rsidRDefault="00CB7A8F" w:rsidP="003F66DB">
            <w:pPr>
              <w:rPr>
                <w:color w:val="215353" w:themeColor="background2" w:themeShade="40"/>
                <w:sz w:val="20"/>
                <w:szCs w:val="20"/>
              </w:rPr>
            </w:pPr>
          </w:p>
        </w:tc>
        <w:tc>
          <w:tcPr>
            <w:tcW w:w="1722" w:type="pct"/>
            <w:vAlign w:val="center"/>
          </w:tcPr>
          <w:p w14:paraId="1C44EE77" w14:textId="77777777" w:rsidR="00CB7A8F" w:rsidRPr="0053321C" w:rsidRDefault="00CB7A8F" w:rsidP="003F66DB">
            <w:pPr>
              <w:rPr>
                <w:sz w:val="20"/>
                <w:szCs w:val="20"/>
              </w:rPr>
            </w:pPr>
          </w:p>
        </w:tc>
      </w:tr>
      <w:tr w:rsidR="009E0225" w:rsidRPr="0053321C" w14:paraId="52AE7F80" w14:textId="77777777" w:rsidTr="003902F7">
        <w:trPr>
          <w:trHeight w:val="397"/>
        </w:trPr>
        <w:tc>
          <w:tcPr>
            <w:tcW w:w="1225" w:type="pct"/>
            <w:shd w:val="clear" w:color="auto" w:fill="F2F2F2" w:themeFill="background1" w:themeFillShade="F2"/>
            <w:vAlign w:val="center"/>
          </w:tcPr>
          <w:p w14:paraId="26F08428"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1.9.2 Scope Profiles</w:t>
            </w:r>
          </w:p>
        </w:tc>
        <w:tc>
          <w:tcPr>
            <w:tcW w:w="237" w:type="pct"/>
            <w:vAlign w:val="center"/>
          </w:tcPr>
          <w:p w14:paraId="740ACBB1" w14:textId="77777777" w:rsidR="00CB7A8F" w:rsidRPr="0053321C" w:rsidRDefault="00CB7A8F" w:rsidP="003F66DB">
            <w:pPr>
              <w:rPr>
                <w:sz w:val="20"/>
                <w:szCs w:val="20"/>
              </w:rPr>
            </w:pPr>
          </w:p>
        </w:tc>
        <w:tc>
          <w:tcPr>
            <w:tcW w:w="1816" w:type="pct"/>
            <w:vMerge w:val="restart"/>
            <w:vAlign w:val="center"/>
          </w:tcPr>
          <w:p w14:paraId="5D354B59"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w:t>
            </w:r>
          </w:p>
        </w:tc>
        <w:tc>
          <w:tcPr>
            <w:tcW w:w="1722" w:type="pct"/>
            <w:vAlign w:val="center"/>
          </w:tcPr>
          <w:p w14:paraId="60986D85" w14:textId="77777777" w:rsidR="00CB7A8F" w:rsidRPr="0053321C" w:rsidRDefault="00CB7A8F" w:rsidP="003F66DB">
            <w:pPr>
              <w:rPr>
                <w:sz w:val="20"/>
                <w:szCs w:val="20"/>
              </w:rPr>
            </w:pPr>
          </w:p>
        </w:tc>
      </w:tr>
      <w:tr w:rsidR="009E0225" w:rsidRPr="0053321C" w14:paraId="06A455A0" w14:textId="77777777" w:rsidTr="003902F7">
        <w:trPr>
          <w:trHeight w:val="397"/>
        </w:trPr>
        <w:tc>
          <w:tcPr>
            <w:tcW w:w="1225" w:type="pct"/>
            <w:shd w:val="clear" w:color="auto" w:fill="F2F2F2" w:themeFill="background1" w:themeFillShade="F2"/>
            <w:vAlign w:val="center"/>
          </w:tcPr>
          <w:p w14:paraId="7F6703B4"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1.10 User Consent</w:t>
            </w:r>
          </w:p>
        </w:tc>
        <w:tc>
          <w:tcPr>
            <w:tcW w:w="237" w:type="pct"/>
            <w:vAlign w:val="center"/>
          </w:tcPr>
          <w:p w14:paraId="2E060F8C" w14:textId="77777777" w:rsidR="00CB7A8F" w:rsidRPr="0053321C" w:rsidRDefault="00CB7A8F" w:rsidP="003F66DB">
            <w:pPr>
              <w:rPr>
                <w:sz w:val="20"/>
                <w:szCs w:val="20"/>
              </w:rPr>
            </w:pPr>
          </w:p>
        </w:tc>
        <w:tc>
          <w:tcPr>
            <w:tcW w:w="1816" w:type="pct"/>
            <w:vMerge/>
            <w:vAlign w:val="center"/>
          </w:tcPr>
          <w:p w14:paraId="398F2AC7" w14:textId="77777777" w:rsidR="00CB7A8F" w:rsidRPr="003902F7" w:rsidRDefault="00CB7A8F" w:rsidP="003F66DB">
            <w:pPr>
              <w:rPr>
                <w:color w:val="215353" w:themeColor="background2" w:themeShade="40"/>
                <w:sz w:val="20"/>
                <w:szCs w:val="20"/>
              </w:rPr>
            </w:pPr>
          </w:p>
        </w:tc>
        <w:tc>
          <w:tcPr>
            <w:tcW w:w="1722" w:type="pct"/>
            <w:vAlign w:val="center"/>
          </w:tcPr>
          <w:p w14:paraId="4468E19E" w14:textId="77777777" w:rsidR="00CB7A8F" w:rsidRPr="0053321C" w:rsidRDefault="00CB7A8F" w:rsidP="003F66DB">
            <w:pPr>
              <w:rPr>
                <w:sz w:val="20"/>
                <w:szCs w:val="20"/>
              </w:rPr>
            </w:pPr>
          </w:p>
        </w:tc>
      </w:tr>
      <w:tr w:rsidR="009E0225" w:rsidRPr="0053321C" w14:paraId="20AE8FC6" w14:textId="77777777" w:rsidTr="003902F7">
        <w:trPr>
          <w:trHeight w:val="639"/>
        </w:trPr>
        <w:tc>
          <w:tcPr>
            <w:tcW w:w="1225" w:type="pct"/>
            <w:shd w:val="clear" w:color="auto" w:fill="F2F2F2" w:themeFill="background1" w:themeFillShade="F2"/>
            <w:vAlign w:val="center"/>
          </w:tcPr>
          <w:p w14:paraId="69758BD4"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1.11 Privacy Considerations</w:t>
            </w:r>
          </w:p>
        </w:tc>
        <w:tc>
          <w:tcPr>
            <w:tcW w:w="237" w:type="pct"/>
            <w:vAlign w:val="center"/>
          </w:tcPr>
          <w:p w14:paraId="5D822067" w14:textId="77777777" w:rsidR="00CB7A8F" w:rsidRPr="0053321C" w:rsidRDefault="00CB7A8F" w:rsidP="003F66DB">
            <w:pPr>
              <w:rPr>
                <w:sz w:val="20"/>
                <w:szCs w:val="20"/>
              </w:rPr>
            </w:pPr>
          </w:p>
        </w:tc>
        <w:tc>
          <w:tcPr>
            <w:tcW w:w="1816" w:type="pct"/>
            <w:vMerge/>
            <w:vAlign w:val="center"/>
          </w:tcPr>
          <w:p w14:paraId="6421E7D5" w14:textId="77777777" w:rsidR="00CB7A8F" w:rsidRPr="003902F7" w:rsidRDefault="00CB7A8F" w:rsidP="003F66DB">
            <w:pPr>
              <w:rPr>
                <w:color w:val="215353" w:themeColor="background2" w:themeShade="40"/>
                <w:sz w:val="20"/>
                <w:szCs w:val="20"/>
              </w:rPr>
            </w:pPr>
          </w:p>
        </w:tc>
        <w:tc>
          <w:tcPr>
            <w:tcW w:w="1722" w:type="pct"/>
            <w:vAlign w:val="center"/>
          </w:tcPr>
          <w:p w14:paraId="03C7BD1C" w14:textId="77777777" w:rsidR="00CB7A8F" w:rsidRPr="0053321C" w:rsidRDefault="00CB7A8F" w:rsidP="003F66DB">
            <w:pPr>
              <w:rPr>
                <w:sz w:val="20"/>
                <w:szCs w:val="20"/>
              </w:rPr>
            </w:pPr>
          </w:p>
        </w:tc>
      </w:tr>
      <w:tr w:rsidR="009E0225" w:rsidRPr="0053321C" w14:paraId="2889E6AB" w14:textId="77777777" w:rsidTr="003902F7">
        <w:trPr>
          <w:trHeight w:val="363"/>
        </w:trPr>
        <w:tc>
          <w:tcPr>
            <w:tcW w:w="1225" w:type="pct"/>
            <w:shd w:val="clear" w:color="auto" w:fill="F2F2F2" w:themeFill="background1" w:themeFillShade="F2"/>
            <w:vAlign w:val="center"/>
          </w:tcPr>
          <w:p w14:paraId="63CE6609"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1.12 Security Considerations</w:t>
            </w:r>
          </w:p>
        </w:tc>
        <w:tc>
          <w:tcPr>
            <w:tcW w:w="237" w:type="pct"/>
            <w:vAlign w:val="center"/>
          </w:tcPr>
          <w:p w14:paraId="002D4F93" w14:textId="77777777" w:rsidR="00CB7A8F" w:rsidRPr="0053321C" w:rsidRDefault="00CB7A8F" w:rsidP="003F66DB">
            <w:pPr>
              <w:rPr>
                <w:sz w:val="20"/>
                <w:szCs w:val="20"/>
              </w:rPr>
            </w:pPr>
          </w:p>
        </w:tc>
        <w:tc>
          <w:tcPr>
            <w:tcW w:w="1816" w:type="pct"/>
            <w:vMerge/>
            <w:vAlign w:val="center"/>
          </w:tcPr>
          <w:p w14:paraId="655267E2" w14:textId="77777777" w:rsidR="00CB7A8F" w:rsidRPr="003902F7" w:rsidRDefault="00CB7A8F" w:rsidP="003F66DB">
            <w:pPr>
              <w:rPr>
                <w:color w:val="215353" w:themeColor="background2" w:themeShade="40"/>
                <w:sz w:val="20"/>
                <w:szCs w:val="20"/>
              </w:rPr>
            </w:pPr>
          </w:p>
        </w:tc>
        <w:tc>
          <w:tcPr>
            <w:tcW w:w="1722" w:type="pct"/>
            <w:vAlign w:val="center"/>
          </w:tcPr>
          <w:p w14:paraId="25682CC2" w14:textId="77777777" w:rsidR="00CB7A8F" w:rsidRPr="0053321C" w:rsidRDefault="00CB7A8F" w:rsidP="003F66DB">
            <w:pPr>
              <w:rPr>
                <w:sz w:val="20"/>
                <w:szCs w:val="20"/>
              </w:rPr>
            </w:pPr>
          </w:p>
        </w:tc>
      </w:tr>
      <w:tr w:rsidR="00CB7A8F" w:rsidRPr="0053321C" w14:paraId="6A01A7E0" w14:textId="77777777" w:rsidTr="003F66DB">
        <w:trPr>
          <w:trHeight w:val="589"/>
        </w:trPr>
        <w:tc>
          <w:tcPr>
            <w:tcW w:w="5000" w:type="pct"/>
            <w:gridSpan w:val="4"/>
            <w:shd w:val="clear" w:color="auto" w:fill="008675" w:themeFill="accent2"/>
            <w:vAlign w:val="center"/>
          </w:tcPr>
          <w:p w14:paraId="4D62FFF1" w14:textId="77777777" w:rsidR="00CB7A8F" w:rsidRPr="009326E9" w:rsidRDefault="00CB7A8F" w:rsidP="003F66DB">
            <w:pPr>
              <w:rPr>
                <w:b/>
                <w:bCs/>
                <w:color w:val="FFFFFF" w:themeColor="background1"/>
                <w:sz w:val="20"/>
                <w:szCs w:val="20"/>
              </w:rPr>
            </w:pPr>
            <w:r w:rsidRPr="009326E9">
              <w:rPr>
                <w:b/>
                <w:bCs/>
                <w:color w:val="FFFFFF" w:themeColor="background1"/>
                <w:sz w:val="20"/>
                <w:szCs w:val="20"/>
              </w:rPr>
              <w:lastRenderedPageBreak/>
              <w:t>Chapter 2—Participating Identity Service Provider</w:t>
            </w:r>
          </w:p>
        </w:tc>
      </w:tr>
      <w:tr w:rsidR="009E0225" w:rsidRPr="0053321C" w14:paraId="6A185ED1" w14:textId="77777777" w:rsidTr="003902F7">
        <w:trPr>
          <w:trHeight w:val="397"/>
        </w:trPr>
        <w:tc>
          <w:tcPr>
            <w:tcW w:w="1225" w:type="pct"/>
            <w:shd w:val="clear" w:color="auto" w:fill="F2F2F2" w:themeFill="background1" w:themeFillShade="F2"/>
            <w:vAlign w:val="center"/>
          </w:tcPr>
          <w:p w14:paraId="5C9228B8"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2.1 Client Types</w:t>
            </w:r>
          </w:p>
        </w:tc>
        <w:tc>
          <w:tcPr>
            <w:tcW w:w="237" w:type="pct"/>
            <w:vAlign w:val="center"/>
          </w:tcPr>
          <w:p w14:paraId="6E310DB5" w14:textId="77777777" w:rsidR="00CB7A8F" w:rsidRPr="0053321C" w:rsidRDefault="00CB7A8F" w:rsidP="003F66DB">
            <w:pPr>
              <w:rPr>
                <w:sz w:val="20"/>
                <w:szCs w:val="20"/>
              </w:rPr>
            </w:pPr>
          </w:p>
        </w:tc>
        <w:tc>
          <w:tcPr>
            <w:tcW w:w="1816" w:type="pct"/>
            <w:vMerge w:val="restart"/>
            <w:vAlign w:val="center"/>
          </w:tcPr>
          <w:p w14:paraId="6AE7C40D"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w:t>
            </w:r>
          </w:p>
        </w:tc>
        <w:tc>
          <w:tcPr>
            <w:tcW w:w="1722" w:type="pct"/>
            <w:vAlign w:val="center"/>
          </w:tcPr>
          <w:p w14:paraId="585904C2" w14:textId="77777777" w:rsidR="00CB7A8F" w:rsidRPr="0053321C" w:rsidRDefault="00CB7A8F" w:rsidP="003F66DB">
            <w:pPr>
              <w:rPr>
                <w:sz w:val="20"/>
                <w:szCs w:val="20"/>
              </w:rPr>
            </w:pPr>
          </w:p>
        </w:tc>
      </w:tr>
      <w:tr w:rsidR="009E0225" w:rsidRPr="0053321C" w14:paraId="0B24BAF1" w14:textId="77777777" w:rsidTr="003902F7">
        <w:trPr>
          <w:trHeight w:val="761"/>
        </w:trPr>
        <w:tc>
          <w:tcPr>
            <w:tcW w:w="1225" w:type="pct"/>
            <w:shd w:val="clear" w:color="auto" w:fill="F2F2F2" w:themeFill="background1" w:themeFillShade="F2"/>
            <w:vAlign w:val="center"/>
          </w:tcPr>
          <w:p w14:paraId="4EEC3D11"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2.1.1 Full Client with User Delegation</w:t>
            </w:r>
          </w:p>
        </w:tc>
        <w:tc>
          <w:tcPr>
            <w:tcW w:w="237" w:type="pct"/>
            <w:vAlign w:val="center"/>
          </w:tcPr>
          <w:p w14:paraId="57EF9096" w14:textId="77777777" w:rsidR="00CB7A8F" w:rsidRPr="0053321C" w:rsidRDefault="00CB7A8F" w:rsidP="003F66DB">
            <w:pPr>
              <w:rPr>
                <w:sz w:val="20"/>
                <w:szCs w:val="20"/>
              </w:rPr>
            </w:pPr>
          </w:p>
        </w:tc>
        <w:tc>
          <w:tcPr>
            <w:tcW w:w="1816" w:type="pct"/>
            <w:vMerge/>
            <w:vAlign w:val="center"/>
          </w:tcPr>
          <w:p w14:paraId="1C8ABB69" w14:textId="77777777" w:rsidR="00CB7A8F" w:rsidRPr="003902F7" w:rsidRDefault="00CB7A8F" w:rsidP="003F66DB">
            <w:pPr>
              <w:rPr>
                <w:color w:val="215353" w:themeColor="background2" w:themeShade="40"/>
                <w:sz w:val="20"/>
                <w:szCs w:val="20"/>
              </w:rPr>
            </w:pPr>
          </w:p>
        </w:tc>
        <w:tc>
          <w:tcPr>
            <w:tcW w:w="1722" w:type="pct"/>
            <w:vAlign w:val="center"/>
          </w:tcPr>
          <w:p w14:paraId="11447AB9" w14:textId="77777777" w:rsidR="00CB7A8F" w:rsidRPr="0053321C" w:rsidRDefault="00CB7A8F" w:rsidP="003F66DB">
            <w:pPr>
              <w:rPr>
                <w:sz w:val="20"/>
                <w:szCs w:val="20"/>
              </w:rPr>
            </w:pPr>
          </w:p>
        </w:tc>
      </w:tr>
      <w:tr w:rsidR="009E0225" w:rsidRPr="0053321C" w14:paraId="1061EFC6" w14:textId="77777777" w:rsidTr="003902F7">
        <w:trPr>
          <w:trHeight w:val="363"/>
        </w:trPr>
        <w:tc>
          <w:tcPr>
            <w:tcW w:w="1225" w:type="pct"/>
            <w:shd w:val="clear" w:color="auto" w:fill="F2F2F2" w:themeFill="background1" w:themeFillShade="F2"/>
            <w:vAlign w:val="center"/>
          </w:tcPr>
          <w:p w14:paraId="1B2457B7"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2.2 Client Registration</w:t>
            </w:r>
          </w:p>
        </w:tc>
        <w:tc>
          <w:tcPr>
            <w:tcW w:w="237" w:type="pct"/>
            <w:vAlign w:val="center"/>
          </w:tcPr>
          <w:p w14:paraId="5C45C8BE" w14:textId="77777777" w:rsidR="00CB7A8F" w:rsidRPr="0053321C" w:rsidRDefault="00CB7A8F" w:rsidP="003F66DB">
            <w:pPr>
              <w:rPr>
                <w:sz w:val="20"/>
                <w:szCs w:val="20"/>
              </w:rPr>
            </w:pPr>
          </w:p>
        </w:tc>
        <w:tc>
          <w:tcPr>
            <w:tcW w:w="1816" w:type="pct"/>
            <w:vMerge/>
            <w:vAlign w:val="center"/>
          </w:tcPr>
          <w:p w14:paraId="7C3302E0" w14:textId="77777777" w:rsidR="00CB7A8F" w:rsidRPr="003902F7" w:rsidRDefault="00CB7A8F" w:rsidP="003F66DB">
            <w:pPr>
              <w:rPr>
                <w:color w:val="215353" w:themeColor="background2" w:themeShade="40"/>
                <w:sz w:val="20"/>
                <w:szCs w:val="20"/>
              </w:rPr>
            </w:pPr>
          </w:p>
        </w:tc>
        <w:tc>
          <w:tcPr>
            <w:tcW w:w="1722" w:type="pct"/>
            <w:vAlign w:val="center"/>
          </w:tcPr>
          <w:p w14:paraId="4C02541E" w14:textId="77777777" w:rsidR="00CB7A8F" w:rsidRPr="0053321C" w:rsidRDefault="00CB7A8F" w:rsidP="003F66DB">
            <w:pPr>
              <w:rPr>
                <w:sz w:val="20"/>
                <w:szCs w:val="20"/>
              </w:rPr>
            </w:pPr>
          </w:p>
        </w:tc>
      </w:tr>
      <w:tr w:rsidR="009E0225" w:rsidRPr="0053321C" w14:paraId="40FC7E37" w14:textId="77777777" w:rsidTr="003902F7">
        <w:trPr>
          <w:trHeight w:val="397"/>
        </w:trPr>
        <w:tc>
          <w:tcPr>
            <w:tcW w:w="1225" w:type="pct"/>
            <w:shd w:val="clear" w:color="auto" w:fill="F2F2F2" w:themeFill="background1" w:themeFillShade="F2"/>
            <w:vAlign w:val="center"/>
          </w:tcPr>
          <w:p w14:paraId="18382F7C"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2.3 Redirect URI</w:t>
            </w:r>
          </w:p>
        </w:tc>
        <w:tc>
          <w:tcPr>
            <w:tcW w:w="237" w:type="pct"/>
            <w:vAlign w:val="center"/>
          </w:tcPr>
          <w:p w14:paraId="3E82767F" w14:textId="77777777" w:rsidR="00CB7A8F" w:rsidRPr="0053321C" w:rsidRDefault="00CB7A8F" w:rsidP="003F66DB">
            <w:pPr>
              <w:rPr>
                <w:sz w:val="20"/>
                <w:szCs w:val="20"/>
              </w:rPr>
            </w:pPr>
          </w:p>
        </w:tc>
        <w:tc>
          <w:tcPr>
            <w:tcW w:w="1816" w:type="pct"/>
            <w:vMerge/>
            <w:vAlign w:val="center"/>
          </w:tcPr>
          <w:p w14:paraId="2E08C6CC" w14:textId="77777777" w:rsidR="00CB7A8F" w:rsidRPr="003902F7" w:rsidRDefault="00CB7A8F" w:rsidP="003F66DB">
            <w:pPr>
              <w:rPr>
                <w:color w:val="215353" w:themeColor="background2" w:themeShade="40"/>
                <w:sz w:val="20"/>
                <w:szCs w:val="20"/>
              </w:rPr>
            </w:pPr>
          </w:p>
        </w:tc>
        <w:tc>
          <w:tcPr>
            <w:tcW w:w="1722" w:type="pct"/>
            <w:vAlign w:val="center"/>
          </w:tcPr>
          <w:p w14:paraId="21BF3FBA" w14:textId="77777777" w:rsidR="00CB7A8F" w:rsidRPr="0053321C" w:rsidRDefault="00CB7A8F" w:rsidP="003F66DB">
            <w:pPr>
              <w:rPr>
                <w:sz w:val="20"/>
                <w:szCs w:val="20"/>
              </w:rPr>
            </w:pPr>
          </w:p>
        </w:tc>
      </w:tr>
      <w:tr w:rsidR="009E0225" w:rsidRPr="0053321C" w14:paraId="0978A1EC" w14:textId="77777777" w:rsidTr="003902F7">
        <w:trPr>
          <w:trHeight w:val="397"/>
        </w:trPr>
        <w:tc>
          <w:tcPr>
            <w:tcW w:w="1225" w:type="pct"/>
            <w:shd w:val="clear" w:color="auto" w:fill="F2F2F2" w:themeFill="background1" w:themeFillShade="F2"/>
            <w:vAlign w:val="center"/>
          </w:tcPr>
          <w:p w14:paraId="3182CDF0"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2.4 Client Keys</w:t>
            </w:r>
          </w:p>
        </w:tc>
        <w:tc>
          <w:tcPr>
            <w:tcW w:w="237" w:type="pct"/>
            <w:vAlign w:val="center"/>
          </w:tcPr>
          <w:p w14:paraId="02232E62" w14:textId="77777777" w:rsidR="00CB7A8F" w:rsidRPr="0053321C" w:rsidRDefault="00CB7A8F" w:rsidP="003F66DB">
            <w:pPr>
              <w:rPr>
                <w:sz w:val="20"/>
                <w:szCs w:val="20"/>
              </w:rPr>
            </w:pPr>
          </w:p>
        </w:tc>
        <w:tc>
          <w:tcPr>
            <w:tcW w:w="1816" w:type="pct"/>
            <w:vMerge/>
            <w:vAlign w:val="center"/>
          </w:tcPr>
          <w:p w14:paraId="1AB70FF0" w14:textId="77777777" w:rsidR="00CB7A8F" w:rsidRPr="003902F7" w:rsidRDefault="00CB7A8F" w:rsidP="003F66DB">
            <w:pPr>
              <w:rPr>
                <w:color w:val="215353" w:themeColor="background2" w:themeShade="40"/>
                <w:sz w:val="20"/>
                <w:szCs w:val="20"/>
              </w:rPr>
            </w:pPr>
          </w:p>
        </w:tc>
        <w:tc>
          <w:tcPr>
            <w:tcW w:w="1722" w:type="pct"/>
            <w:vAlign w:val="center"/>
          </w:tcPr>
          <w:p w14:paraId="7BEB35B7" w14:textId="77777777" w:rsidR="00CB7A8F" w:rsidRPr="0053321C" w:rsidRDefault="00CB7A8F" w:rsidP="003F66DB">
            <w:pPr>
              <w:rPr>
                <w:sz w:val="20"/>
                <w:szCs w:val="20"/>
              </w:rPr>
            </w:pPr>
          </w:p>
        </w:tc>
      </w:tr>
      <w:tr w:rsidR="009E0225" w:rsidRPr="0053321C" w14:paraId="40AABE60" w14:textId="77777777" w:rsidTr="003902F7">
        <w:trPr>
          <w:trHeight w:val="363"/>
        </w:trPr>
        <w:tc>
          <w:tcPr>
            <w:tcW w:w="1225" w:type="pct"/>
            <w:shd w:val="clear" w:color="auto" w:fill="F2F2F2" w:themeFill="background1" w:themeFillShade="F2"/>
            <w:vAlign w:val="center"/>
          </w:tcPr>
          <w:p w14:paraId="73E898B2"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2.5 Grant Types</w:t>
            </w:r>
          </w:p>
        </w:tc>
        <w:tc>
          <w:tcPr>
            <w:tcW w:w="237" w:type="pct"/>
            <w:vAlign w:val="center"/>
          </w:tcPr>
          <w:p w14:paraId="3D36ED2F" w14:textId="77777777" w:rsidR="00CB7A8F" w:rsidRPr="0053321C" w:rsidRDefault="00CB7A8F" w:rsidP="003F66DB">
            <w:pPr>
              <w:rPr>
                <w:sz w:val="20"/>
                <w:szCs w:val="20"/>
              </w:rPr>
            </w:pPr>
          </w:p>
        </w:tc>
        <w:tc>
          <w:tcPr>
            <w:tcW w:w="1816" w:type="pct"/>
            <w:vMerge/>
            <w:vAlign w:val="center"/>
          </w:tcPr>
          <w:p w14:paraId="7F35FC1D" w14:textId="77777777" w:rsidR="00CB7A8F" w:rsidRPr="003902F7" w:rsidRDefault="00CB7A8F" w:rsidP="003F66DB">
            <w:pPr>
              <w:rPr>
                <w:color w:val="215353" w:themeColor="background2" w:themeShade="40"/>
                <w:sz w:val="20"/>
                <w:szCs w:val="20"/>
              </w:rPr>
            </w:pPr>
          </w:p>
        </w:tc>
        <w:tc>
          <w:tcPr>
            <w:tcW w:w="1722" w:type="pct"/>
            <w:vAlign w:val="center"/>
          </w:tcPr>
          <w:p w14:paraId="5515CEC8" w14:textId="77777777" w:rsidR="00CB7A8F" w:rsidRPr="0053321C" w:rsidRDefault="00CB7A8F" w:rsidP="003F66DB">
            <w:pPr>
              <w:rPr>
                <w:sz w:val="20"/>
                <w:szCs w:val="20"/>
              </w:rPr>
            </w:pPr>
          </w:p>
        </w:tc>
      </w:tr>
      <w:tr w:rsidR="009E0225" w:rsidRPr="0053321C" w14:paraId="5753F126" w14:textId="77777777" w:rsidTr="003902F7">
        <w:trPr>
          <w:trHeight w:val="761"/>
        </w:trPr>
        <w:tc>
          <w:tcPr>
            <w:tcW w:w="1225" w:type="pct"/>
            <w:shd w:val="clear" w:color="auto" w:fill="F2F2F2" w:themeFill="background1" w:themeFillShade="F2"/>
            <w:vAlign w:val="center"/>
          </w:tcPr>
          <w:p w14:paraId="71563C0B"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 Technical Replying Party Profile</w:t>
            </w:r>
          </w:p>
        </w:tc>
        <w:tc>
          <w:tcPr>
            <w:tcW w:w="237" w:type="pct"/>
            <w:vAlign w:val="center"/>
          </w:tcPr>
          <w:p w14:paraId="144A63AA" w14:textId="77777777" w:rsidR="00CB7A8F" w:rsidRPr="0053321C" w:rsidRDefault="00CB7A8F" w:rsidP="003F66DB">
            <w:pPr>
              <w:rPr>
                <w:sz w:val="20"/>
                <w:szCs w:val="20"/>
              </w:rPr>
            </w:pPr>
          </w:p>
        </w:tc>
        <w:tc>
          <w:tcPr>
            <w:tcW w:w="1816" w:type="pct"/>
            <w:vMerge w:val="restart"/>
            <w:vAlign w:val="center"/>
          </w:tcPr>
          <w:p w14:paraId="04DE395E"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Whilst the intent of these requirements is unchanged from TDIF 06B, to avoid terminology collisions with the Digital ID Act’s definition of a relying party, we have introduced the term technical relying party. The new term facilitates a description of an IXP’s role as an OpenID Connect relying party to its connected ISPs and is used more generally through Schedule 2 (AGDIS OpenID Connect Profile).</w:t>
            </w:r>
          </w:p>
        </w:tc>
        <w:tc>
          <w:tcPr>
            <w:tcW w:w="1722" w:type="pct"/>
            <w:vAlign w:val="center"/>
          </w:tcPr>
          <w:p w14:paraId="5C4B7EFF" w14:textId="77777777" w:rsidR="00CB7A8F" w:rsidRPr="0053321C" w:rsidRDefault="00CB7A8F" w:rsidP="003F66DB">
            <w:pPr>
              <w:rPr>
                <w:sz w:val="20"/>
                <w:szCs w:val="20"/>
              </w:rPr>
            </w:pPr>
          </w:p>
        </w:tc>
      </w:tr>
      <w:tr w:rsidR="009E0225" w:rsidRPr="0053321C" w14:paraId="369C26A5" w14:textId="77777777" w:rsidTr="003902F7">
        <w:trPr>
          <w:trHeight w:val="397"/>
        </w:trPr>
        <w:tc>
          <w:tcPr>
            <w:tcW w:w="1225" w:type="pct"/>
            <w:shd w:val="clear" w:color="auto" w:fill="F2F2F2" w:themeFill="background1" w:themeFillShade="F2"/>
            <w:vAlign w:val="center"/>
          </w:tcPr>
          <w:p w14:paraId="4A5729F4"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2.6.1 Audit Logging</w:t>
            </w:r>
          </w:p>
        </w:tc>
        <w:tc>
          <w:tcPr>
            <w:tcW w:w="237" w:type="pct"/>
            <w:vAlign w:val="center"/>
          </w:tcPr>
          <w:p w14:paraId="0CF145BE" w14:textId="77777777" w:rsidR="00CB7A8F" w:rsidRPr="0053321C" w:rsidRDefault="00CB7A8F" w:rsidP="003F66DB">
            <w:pPr>
              <w:rPr>
                <w:sz w:val="20"/>
                <w:szCs w:val="20"/>
              </w:rPr>
            </w:pPr>
          </w:p>
        </w:tc>
        <w:tc>
          <w:tcPr>
            <w:tcW w:w="1816" w:type="pct"/>
            <w:vMerge/>
            <w:vAlign w:val="center"/>
          </w:tcPr>
          <w:p w14:paraId="1F0D442C" w14:textId="77777777" w:rsidR="00CB7A8F" w:rsidRPr="003902F7" w:rsidRDefault="00CB7A8F" w:rsidP="003F66DB">
            <w:pPr>
              <w:rPr>
                <w:color w:val="215353" w:themeColor="background2" w:themeShade="40"/>
                <w:sz w:val="20"/>
                <w:szCs w:val="20"/>
              </w:rPr>
            </w:pPr>
          </w:p>
        </w:tc>
        <w:tc>
          <w:tcPr>
            <w:tcW w:w="1722" w:type="pct"/>
            <w:vAlign w:val="center"/>
          </w:tcPr>
          <w:p w14:paraId="5AFCFDA9" w14:textId="77777777" w:rsidR="00CB7A8F" w:rsidRPr="0053321C" w:rsidRDefault="00CB7A8F" w:rsidP="003F66DB">
            <w:pPr>
              <w:rPr>
                <w:sz w:val="20"/>
                <w:szCs w:val="20"/>
              </w:rPr>
            </w:pPr>
          </w:p>
        </w:tc>
      </w:tr>
      <w:tr w:rsidR="009E0225" w:rsidRPr="0053321C" w14:paraId="5473D710" w14:textId="77777777" w:rsidTr="003902F7">
        <w:trPr>
          <w:trHeight w:val="761"/>
        </w:trPr>
        <w:tc>
          <w:tcPr>
            <w:tcW w:w="1225" w:type="pct"/>
            <w:shd w:val="clear" w:color="auto" w:fill="F2F2F2" w:themeFill="background1" w:themeFillShade="F2"/>
            <w:vAlign w:val="center"/>
          </w:tcPr>
          <w:p w14:paraId="1F835126"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2.6.2 Request to the Authorisation Endpoint</w:t>
            </w:r>
          </w:p>
        </w:tc>
        <w:tc>
          <w:tcPr>
            <w:tcW w:w="237" w:type="pct"/>
            <w:vAlign w:val="center"/>
          </w:tcPr>
          <w:p w14:paraId="0BCCE40B" w14:textId="77777777" w:rsidR="00CB7A8F" w:rsidRPr="0053321C" w:rsidRDefault="00CB7A8F" w:rsidP="003F66DB">
            <w:pPr>
              <w:rPr>
                <w:sz w:val="20"/>
                <w:szCs w:val="20"/>
              </w:rPr>
            </w:pPr>
          </w:p>
        </w:tc>
        <w:tc>
          <w:tcPr>
            <w:tcW w:w="1816" w:type="pct"/>
            <w:vMerge/>
            <w:vAlign w:val="center"/>
          </w:tcPr>
          <w:p w14:paraId="4E55272D" w14:textId="77777777" w:rsidR="00CB7A8F" w:rsidRPr="003902F7" w:rsidRDefault="00CB7A8F" w:rsidP="003F66DB">
            <w:pPr>
              <w:rPr>
                <w:color w:val="215353" w:themeColor="background2" w:themeShade="40"/>
                <w:sz w:val="20"/>
                <w:szCs w:val="20"/>
              </w:rPr>
            </w:pPr>
          </w:p>
        </w:tc>
        <w:tc>
          <w:tcPr>
            <w:tcW w:w="1722" w:type="pct"/>
            <w:vAlign w:val="center"/>
          </w:tcPr>
          <w:p w14:paraId="33CCD77E" w14:textId="77777777" w:rsidR="00CB7A8F" w:rsidRPr="0053321C" w:rsidRDefault="00CB7A8F" w:rsidP="003F66DB">
            <w:pPr>
              <w:rPr>
                <w:sz w:val="20"/>
                <w:szCs w:val="20"/>
              </w:rPr>
            </w:pPr>
          </w:p>
        </w:tc>
      </w:tr>
      <w:tr w:rsidR="009E0225" w:rsidRPr="0053321C" w14:paraId="7A99CB8D" w14:textId="77777777" w:rsidTr="003902F7">
        <w:trPr>
          <w:trHeight w:val="761"/>
        </w:trPr>
        <w:tc>
          <w:tcPr>
            <w:tcW w:w="1225" w:type="pct"/>
            <w:shd w:val="clear" w:color="auto" w:fill="F2F2F2" w:themeFill="background1" w:themeFillShade="F2"/>
            <w:vAlign w:val="center"/>
          </w:tcPr>
          <w:p w14:paraId="7B0E55EE"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2.6.3 Request to the Token Endpoint</w:t>
            </w:r>
          </w:p>
        </w:tc>
        <w:tc>
          <w:tcPr>
            <w:tcW w:w="237" w:type="pct"/>
            <w:vAlign w:val="center"/>
          </w:tcPr>
          <w:p w14:paraId="7003727C" w14:textId="77777777" w:rsidR="00CB7A8F" w:rsidRPr="0053321C" w:rsidRDefault="00CB7A8F" w:rsidP="003F66DB">
            <w:pPr>
              <w:rPr>
                <w:sz w:val="20"/>
                <w:szCs w:val="20"/>
              </w:rPr>
            </w:pPr>
          </w:p>
        </w:tc>
        <w:tc>
          <w:tcPr>
            <w:tcW w:w="1816" w:type="pct"/>
            <w:vMerge/>
            <w:vAlign w:val="center"/>
          </w:tcPr>
          <w:p w14:paraId="4F4BF5F5" w14:textId="77777777" w:rsidR="00CB7A8F" w:rsidRPr="003902F7" w:rsidRDefault="00CB7A8F" w:rsidP="003F66DB">
            <w:pPr>
              <w:rPr>
                <w:color w:val="215353" w:themeColor="background2" w:themeShade="40"/>
                <w:sz w:val="20"/>
                <w:szCs w:val="20"/>
              </w:rPr>
            </w:pPr>
          </w:p>
        </w:tc>
        <w:tc>
          <w:tcPr>
            <w:tcW w:w="1722" w:type="pct"/>
            <w:vAlign w:val="center"/>
          </w:tcPr>
          <w:p w14:paraId="30279C09" w14:textId="77777777" w:rsidR="00CB7A8F" w:rsidRPr="0053321C" w:rsidRDefault="00CB7A8F" w:rsidP="003F66DB">
            <w:pPr>
              <w:rPr>
                <w:sz w:val="20"/>
                <w:szCs w:val="20"/>
              </w:rPr>
            </w:pPr>
          </w:p>
        </w:tc>
      </w:tr>
      <w:tr w:rsidR="009E0225" w:rsidRPr="0053321C" w14:paraId="40009570" w14:textId="77777777" w:rsidTr="003902F7">
        <w:trPr>
          <w:trHeight w:val="761"/>
        </w:trPr>
        <w:tc>
          <w:tcPr>
            <w:tcW w:w="1225" w:type="pct"/>
            <w:shd w:val="clear" w:color="auto" w:fill="F2F2F2" w:themeFill="background1" w:themeFillShade="F2"/>
            <w:vAlign w:val="center"/>
          </w:tcPr>
          <w:p w14:paraId="7922C898"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2.6.4 Request to the User Info Endpoint</w:t>
            </w:r>
          </w:p>
        </w:tc>
        <w:tc>
          <w:tcPr>
            <w:tcW w:w="237" w:type="pct"/>
            <w:vAlign w:val="center"/>
          </w:tcPr>
          <w:p w14:paraId="46767078" w14:textId="77777777" w:rsidR="00CB7A8F" w:rsidRPr="0053321C" w:rsidRDefault="00CB7A8F" w:rsidP="003F66DB">
            <w:pPr>
              <w:rPr>
                <w:sz w:val="20"/>
                <w:szCs w:val="20"/>
              </w:rPr>
            </w:pPr>
          </w:p>
        </w:tc>
        <w:tc>
          <w:tcPr>
            <w:tcW w:w="1816" w:type="pct"/>
            <w:vMerge/>
            <w:vAlign w:val="center"/>
          </w:tcPr>
          <w:p w14:paraId="48C5922C" w14:textId="77777777" w:rsidR="00CB7A8F" w:rsidRPr="003902F7" w:rsidRDefault="00CB7A8F" w:rsidP="003F66DB">
            <w:pPr>
              <w:rPr>
                <w:color w:val="215353" w:themeColor="background2" w:themeShade="40"/>
                <w:sz w:val="20"/>
                <w:szCs w:val="20"/>
              </w:rPr>
            </w:pPr>
          </w:p>
        </w:tc>
        <w:tc>
          <w:tcPr>
            <w:tcW w:w="1722" w:type="pct"/>
            <w:vAlign w:val="center"/>
          </w:tcPr>
          <w:p w14:paraId="5E856F02" w14:textId="77777777" w:rsidR="00CB7A8F" w:rsidRPr="0053321C" w:rsidRDefault="00CB7A8F" w:rsidP="003F66DB">
            <w:pPr>
              <w:rPr>
                <w:sz w:val="20"/>
                <w:szCs w:val="20"/>
              </w:rPr>
            </w:pPr>
          </w:p>
        </w:tc>
      </w:tr>
      <w:tr w:rsidR="009E0225" w:rsidRPr="0053321C" w14:paraId="0B809F55" w14:textId="77777777" w:rsidTr="003902F7">
        <w:trPr>
          <w:trHeight w:val="397"/>
        </w:trPr>
        <w:tc>
          <w:tcPr>
            <w:tcW w:w="1225" w:type="pct"/>
            <w:shd w:val="clear" w:color="auto" w:fill="F2F2F2" w:themeFill="background1" w:themeFillShade="F2"/>
            <w:vAlign w:val="center"/>
          </w:tcPr>
          <w:p w14:paraId="7171D13C"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2.6.5 ID Tokens</w:t>
            </w:r>
          </w:p>
        </w:tc>
        <w:tc>
          <w:tcPr>
            <w:tcW w:w="237" w:type="pct"/>
            <w:vAlign w:val="center"/>
          </w:tcPr>
          <w:p w14:paraId="3674EC0D" w14:textId="77777777" w:rsidR="00CB7A8F" w:rsidRPr="0053321C" w:rsidRDefault="00CB7A8F" w:rsidP="003F66DB">
            <w:pPr>
              <w:rPr>
                <w:sz w:val="20"/>
                <w:szCs w:val="20"/>
              </w:rPr>
            </w:pPr>
          </w:p>
        </w:tc>
        <w:tc>
          <w:tcPr>
            <w:tcW w:w="1816" w:type="pct"/>
            <w:vMerge/>
            <w:vAlign w:val="center"/>
          </w:tcPr>
          <w:p w14:paraId="3E906EF0" w14:textId="77777777" w:rsidR="00CB7A8F" w:rsidRPr="003902F7" w:rsidRDefault="00CB7A8F" w:rsidP="003F66DB">
            <w:pPr>
              <w:rPr>
                <w:color w:val="215353" w:themeColor="background2" w:themeShade="40"/>
                <w:sz w:val="20"/>
                <w:szCs w:val="20"/>
              </w:rPr>
            </w:pPr>
          </w:p>
        </w:tc>
        <w:tc>
          <w:tcPr>
            <w:tcW w:w="1722" w:type="pct"/>
            <w:vAlign w:val="center"/>
          </w:tcPr>
          <w:p w14:paraId="45FCBA37" w14:textId="77777777" w:rsidR="00CB7A8F" w:rsidRPr="0053321C" w:rsidRDefault="00CB7A8F" w:rsidP="003F66DB">
            <w:pPr>
              <w:rPr>
                <w:sz w:val="20"/>
                <w:szCs w:val="20"/>
              </w:rPr>
            </w:pPr>
          </w:p>
        </w:tc>
      </w:tr>
      <w:tr w:rsidR="009E0225" w:rsidRPr="0053321C" w14:paraId="26FECD85" w14:textId="77777777" w:rsidTr="003902F7">
        <w:trPr>
          <w:trHeight w:val="363"/>
        </w:trPr>
        <w:tc>
          <w:tcPr>
            <w:tcW w:w="1225" w:type="pct"/>
            <w:shd w:val="clear" w:color="auto" w:fill="F2F2F2" w:themeFill="background1" w:themeFillShade="F2"/>
            <w:vAlign w:val="center"/>
          </w:tcPr>
          <w:p w14:paraId="606D4111"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2.6.6 Request Objects</w:t>
            </w:r>
          </w:p>
        </w:tc>
        <w:tc>
          <w:tcPr>
            <w:tcW w:w="237" w:type="pct"/>
            <w:vAlign w:val="center"/>
          </w:tcPr>
          <w:p w14:paraId="5A660410" w14:textId="77777777" w:rsidR="00CB7A8F" w:rsidRPr="0053321C" w:rsidRDefault="00CB7A8F" w:rsidP="003F66DB">
            <w:pPr>
              <w:rPr>
                <w:sz w:val="20"/>
                <w:szCs w:val="20"/>
              </w:rPr>
            </w:pPr>
          </w:p>
        </w:tc>
        <w:tc>
          <w:tcPr>
            <w:tcW w:w="1816" w:type="pct"/>
            <w:vMerge/>
            <w:vAlign w:val="center"/>
          </w:tcPr>
          <w:p w14:paraId="16B6C051" w14:textId="77777777" w:rsidR="00CB7A8F" w:rsidRPr="003902F7" w:rsidRDefault="00CB7A8F" w:rsidP="003F66DB">
            <w:pPr>
              <w:rPr>
                <w:color w:val="215353" w:themeColor="background2" w:themeShade="40"/>
                <w:sz w:val="20"/>
                <w:szCs w:val="20"/>
              </w:rPr>
            </w:pPr>
          </w:p>
        </w:tc>
        <w:tc>
          <w:tcPr>
            <w:tcW w:w="1722" w:type="pct"/>
            <w:vAlign w:val="center"/>
          </w:tcPr>
          <w:p w14:paraId="7BFCA97B" w14:textId="77777777" w:rsidR="00CB7A8F" w:rsidRPr="0053321C" w:rsidRDefault="00CB7A8F" w:rsidP="003F66DB">
            <w:pPr>
              <w:rPr>
                <w:sz w:val="20"/>
                <w:szCs w:val="20"/>
              </w:rPr>
            </w:pPr>
          </w:p>
        </w:tc>
      </w:tr>
      <w:tr w:rsidR="009E0225" w:rsidRPr="0053321C" w14:paraId="457B29B8" w14:textId="77777777" w:rsidTr="003902F7">
        <w:trPr>
          <w:trHeight w:val="397"/>
        </w:trPr>
        <w:tc>
          <w:tcPr>
            <w:tcW w:w="1225" w:type="pct"/>
            <w:shd w:val="clear" w:color="auto" w:fill="F2F2F2" w:themeFill="background1" w:themeFillShade="F2"/>
            <w:vAlign w:val="center"/>
          </w:tcPr>
          <w:p w14:paraId="181F2848"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2.6.7 Discovery</w:t>
            </w:r>
          </w:p>
        </w:tc>
        <w:tc>
          <w:tcPr>
            <w:tcW w:w="237" w:type="pct"/>
            <w:vAlign w:val="center"/>
          </w:tcPr>
          <w:p w14:paraId="7E591823" w14:textId="77777777" w:rsidR="00CB7A8F" w:rsidRPr="0053321C" w:rsidRDefault="00CB7A8F" w:rsidP="003F66DB">
            <w:pPr>
              <w:rPr>
                <w:sz w:val="20"/>
                <w:szCs w:val="20"/>
              </w:rPr>
            </w:pPr>
          </w:p>
        </w:tc>
        <w:tc>
          <w:tcPr>
            <w:tcW w:w="1816" w:type="pct"/>
            <w:vMerge/>
            <w:vAlign w:val="center"/>
          </w:tcPr>
          <w:p w14:paraId="3AFFE995" w14:textId="77777777" w:rsidR="00CB7A8F" w:rsidRPr="003902F7" w:rsidRDefault="00CB7A8F" w:rsidP="003F66DB">
            <w:pPr>
              <w:rPr>
                <w:color w:val="215353" w:themeColor="background2" w:themeShade="40"/>
                <w:sz w:val="20"/>
                <w:szCs w:val="20"/>
              </w:rPr>
            </w:pPr>
          </w:p>
        </w:tc>
        <w:tc>
          <w:tcPr>
            <w:tcW w:w="1722" w:type="pct"/>
            <w:vAlign w:val="center"/>
          </w:tcPr>
          <w:p w14:paraId="06B0BE24" w14:textId="77777777" w:rsidR="00CB7A8F" w:rsidRPr="0053321C" w:rsidRDefault="00CB7A8F" w:rsidP="003F66DB">
            <w:pPr>
              <w:rPr>
                <w:sz w:val="20"/>
                <w:szCs w:val="20"/>
              </w:rPr>
            </w:pPr>
          </w:p>
        </w:tc>
      </w:tr>
      <w:tr w:rsidR="009E0225" w:rsidRPr="0053321C" w14:paraId="10D07787" w14:textId="77777777" w:rsidTr="003902F7">
        <w:trPr>
          <w:trHeight w:val="397"/>
        </w:trPr>
        <w:tc>
          <w:tcPr>
            <w:tcW w:w="1225" w:type="pct"/>
            <w:shd w:val="clear" w:color="auto" w:fill="F2F2F2" w:themeFill="background1" w:themeFillShade="F2"/>
            <w:vAlign w:val="center"/>
          </w:tcPr>
          <w:p w14:paraId="20FC4BFE"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lastRenderedPageBreak/>
              <w:t>2.7 Identity Provider Profile</w:t>
            </w:r>
          </w:p>
        </w:tc>
        <w:tc>
          <w:tcPr>
            <w:tcW w:w="237" w:type="pct"/>
            <w:vAlign w:val="center"/>
          </w:tcPr>
          <w:p w14:paraId="09FC0214" w14:textId="77777777" w:rsidR="00CB7A8F" w:rsidRPr="0053321C" w:rsidRDefault="00CB7A8F" w:rsidP="003F66DB">
            <w:pPr>
              <w:rPr>
                <w:sz w:val="20"/>
                <w:szCs w:val="20"/>
              </w:rPr>
            </w:pPr>
          </w:p>
        </w:tc>
        <w:tc>
          <w:tcPr>
            <w:tcW w:w="1816" w:type="pct"/>
            <w:vMerge w:val="restart"/>
            <w:vAlign w:val="center"/>
          </w:tcPr>
          <w:p w14:paraId="23E87296"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w:t>
            </w:r>
          </w:p>
        </w:tc>
        <w:tc>
          <w:tcPr>
            <w:tcW w:w="1722" w:type="pct"/>
            <w:vAlign w:val="center"/>
          </w:tcPr>
          <w:p w14:paraId="2780BC9C" w14:textId="77777777" w:rsidR="00CB7A8F" w:rsidRPr="0053321C" w:rsidRDefault="00CB7A8F" w:rsidP="003F66DB">
            <w:pPr>
              <w:rPr>
                <w:sz w:val="20"/>
                <w:szCs w:val="20"/>
              </w:rPr>
            </w:pPr>
          </w:p>
        </w:tc>
      </w:tr>
      <w:tr w:rsidR="009E0225" w:rsidRPr="0053321C" w14:paraId="0E0663FE" w14:textId="77777777" w:rsidTr="003902F7">
        <w:trPr>
          <w:trHeight w:val="397"/>
        </w:trPr>
        <w:tc>
          <w:tcPr>
            <w:tcW w:w="1225" w:type="pct"/>
            <w:shd w:val="clear" w:color="auto" w:fill="F2F2F2" w:themeFill="background1" w:themeFillShade="F2"/>
            <w:vAlign w:val="center"/>
          </w:tcPr>
          <w:p w14:paraId="5B539339"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2.7.1 Audit Logging</w:t>
            </w:r>
          </w:p>
        </w:tc>
        <w:tc>
          <w:tcPr>
            <w:tcW w:w="237" w:type="pct"/>
            <w:vAlign w:val="center"/>
          </w:tcPr>
          <w:p w14:paraId="3043E2B3" w14:textId="77777777" w:rsidR="00CB7A8F" w:rsidRPr="0053321C" w:rsidRDefault="00CB7A8F" w:rsidP="003F66DB">
            <w:pPr>
              <w:rPr>
                <w:sz w:val="20"/>
                <w:szCs w:val="20"/>
              </w:rPr>
            </w:pPr>
          </w:p>
        </w:tc>
        <w:tc>
          <w:tcPr>
            <w:tcW w:w="1816" w:type="pct"/>
            <w:vMerge/>
            <w:vAlign w:val="center"/>
          </w:tcPr>
          <w:p w14:paraId="375CC392" w14:textId="77777777" w:rsidR="00CB7A8F" w:rsidRPr="003902F7" w:rsidRDefault="00CB7A8F" w:rsidP="003F66DB">
            <w:pPr>
              <w:rPr>
                <w:color w:val="215353" w:themeColor="background2" w:themeShade="40"/>
                <w:sz w:val="20"/>
                <w:szCs w:val="20"/>
              </w:rPr>
            </w:pPr>
          </w:p>
        </w:tc>
        <w:tc>
          <w:tcPr>
            <w:tcW w:w="1722" w:type="pct"/>
            <w:vAlign w:val="center"/>
          </w:tcPr>
          <w:p w14:paraId="7CC78A02" w14:textId="77777777" w:rsidR="00CB7A8F" w:rsidRPr="0053321C" w:rsidRDefault="00CB7A8F" w:rsidP="003F66DB">
            <w:pPr>
              <w:rPr>
                <w:sz w:val="20"/>
                <w:szCs w:val="20"/>
              </w:rPr>
            </w:pPr>
          </w:p>
        </w:tc>
      </w:tr>
      <w:tr w:rsidR="009E0225" w:rsidRPr="0053321C" w14:paraId="22DA1E5F" w14:textId="77777777" w:rsidTr="003902F7">
        <w:trPr>
          <w:trHeight w:val="397"/>
        </w:trPr>
        <w:tc>
          <w:tcPr>
            <w:tcW w:w="1225" w:type="pct"/>
            <w:shd w:val="clear" w:color="auto" w:fill="F2F2F2" w:themeFill="background1" w:themeFillShade="F2"/>
            <w:vAlign w:val="center"/>
          </w:tcPr>
          <w:p w14:paraId="2636C517"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2.7.2.1 Grant Types</w:t>
            </w:r>
          </w:p>
        </w:tc>
        <w:tc>
          <w:tcPr>
            <w:tcW w:w="237" w:type="pct"/>
            <w:vAlign w:val="center"/>
          </w:tcPr>
          <w:p w14:paraId="1E33D794" w14:textId="77777777" w:rsidR="00CB7A8F" w:rsidRPr="0053321C" w:rsidRDefault="00CB7A8F" w:rsidP="003F66DB">
            <w:pPr>
              <w:rPr>
                <w:sz w:val="20"/>
                <w:szCs w:val="20"/>
              </w:rPr>
            </w:pPr>
          </w:p>
        </w:tc>
        <w:tc>
          <w:tcPr>
            <w:tcW w:w="1816" w:type="pct"/>
            <w:vMerge/>
            <w:vAlign w:val="center"/>
          </w:tcPr>
          <w:p w14:paraId="45E20289" w14:textId="77777777" w:rsidR="00CB7A8F" w:rsidRPr="003902F7" w:rsidRDefault="00CB7A8F" w:rsidP="003F66DB">
            <w:pPr>
              <w:rPr>
                <w:color w:val="215353" w:themeColor="background2" w:themeShade="40"/>
                <w:sz w:val="20"/>
                <w:szCs w:val="20"/>
              </w:rPr>
            </w:pPr>
          </w:p>
        </w:tc>
        <w:tc>
          <w:tcPr>
            <w:tcW w:w="1722" w:type="pct"/>
            <w:vAlign w:val="center"/>
          </w:tcPr>
          <w:p w14:paraId="0A881D56" w14:textId="77777777" w:rsidR="00CB7A8F" w:rsidRPr="0053321C" w:rsidRDefault="00CB7A8F" w:rsidP="003F66DB">
            <w:pPr>
              <w:rPr>
                <w:sz w:val="20"/>
                <w:szCs w:val="20"/>
              </w:rPr>
            </w:pPr>
          </w:p>
        </w:tc>
      </w:tr>
      <w:tr w:rsidR="009E0225" w:rsidRPr="0053321C" w14:paraId="0075BE1D" w14:textId="77777777" w:rsidTr="003902F7">
        <w:trPr>
          <w:trHeight w:val="397"/>
        </w:trPr>
        <w:tc>
          <w:tcPr>
            <w:tcW w:w="1225" w:type="pct"/>
            <w:shd w:val="clear" w:color="auto" w:fill="F2F2F2" w:themeFill="background1" w:themeFillShade="F2"/>
            <w:vAlign w:val="center"/>
          </w:tcPr>
          <w:p w14:paraId="24CBE9D8"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2.7.2.2 Client Authentication</w:t>
            </w:r>
          </w:p>
        </w:tc>
        <w:tc>
          <w:tcPr>
            <w:tcW w:w="237" w:type="pct"/>
            <w:vAlign w:val="center"/>
          </w:tcPr>
          <w:p w14:paraId="3DD6DA50" w14:textId="77777777" w:rsidR="00CB7A8F" w:rsidRPr="0053321C" w:rsidRDefault="00CB7A8F" w:rsidP="003F66DB">
            <w:pPr>
              <w:rPr>
                <w:sz w:val="20"/>
                <w:szCs w:val="20"/>
              </w:rPr>
            </w:pPr>
          </w:p>
        </w:tc>
        <w:tc>
          <w:tcPr>
            <w:tcW w:w="1816" w:type="pct"/>
            <w:vMerge/>
            <w:vAlign w:val="center"/>
          </w:tcPr>
          <w:p w14:paraId="7681F68B" w14:textId="77777777" w:rsidR="00CB7A8F" w:rsidRPr="003902F7" w:rsidRDefault="00CB7A8F" w:rsidP="003F66DB">
            <w:pPr>
              <w:rPr>
                <w:color w:val="215353" w:themeColor="background2" w:themeShade="40"/>
                <w:sz w:val="20"/>
                <w:szCs w:val="20"/>
              </w:rPr>
            </w:pPr>
          </w:p>
        </w:tc>
        <w:tc>
          <w:tcPr>
            <w:tcW w:w="1722" w:type="pct"/>
            <w:vAlign w:val="center"/>
          </w:tcPr>
          <w:p w14:paraId="72DC1746" w14:textId="77777777" w:rsidR="00CB7A8F" w:rsidRPr="0053321C" w:rsidRDefault="00CB7A8F" w:rsidP="003F66DB">
            <w:pPr>
              <w:rPr>
                <w:sz w:val="20"/>
                <w:szCs w:val="20"/>
              </w:rPr>
            </w:pPr>
          </w:p>
        </w:tc>
      </w:tr>
      <w:tr w:rsidR="009E0225" w:rsidRPr="0053321C" w14:paraId="06F6225C" w14:textId="77777777" w:rsidTr="003902F7">
        <w:trPr>
          <w:trHeight w:val="397"/>
        </w:trPr>
        <w:tc>
          <w:tcPr>
            <w:tcW w:w="1225" w:type="pct"/>
            <w:shd w:val="clear" w:color="auto" w:fill="F2F2F2" w:themeFill="background1" w:themeFillShade="F2"/>
            <w:vAlign w:val="center"/>
          </w:tcPr>
          <w:p w14:paraId="400AFE61"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2.7.2.3 Dynamic Registration</w:t>
            </w:r>
          </w:p>
        </w:tc>
        <w:tc>
          <w:tcPr>
            <w:tcW w:w="237" w:type="pct"/>
            <w:vAlign w:val="center"/>
          </w:tcPr>
          <w:p w14:paraId="00CDB0A7" w14:textId="77777777" w:rsidR="00CB7A8F" w:rsidRPr="0053321C" w:rsidRDefault="00CB7A8F" w:rsidP="003F66DB">
            <w:pPr>
              <w:rPr>
                <w:sz w:val="20"/>
                <w:szCs w:val="20"/>
              </w:rPr>
            </w:pPr>
          </w:p>
        </w:tc>
        <w:tc>
          <w:tcPr>
            <w:tcW w:w="1816" w:type="pct"/>
            <w:vMerge w:val="restart"/>
            <w:vAlign w:val="center"/>
          </w:tcPr>
          <w:p w14:paraId="6DFE9456"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w:t>
            </w:r>
          </w:p>
        </w:tc>
        <w:tc>
          <w:tcPr>
            <w:tcW w:w="1722" w:type="pct"/>
            <w:vAlign w:val="center"/>
          </w:tcPr>
          <w:p w14:paraId="5A8DA4BF" w14:textId="77777777" w:rsidR="00CB7A8F" w:rsidRPr="0053321C" w:rsidRDefault="00CB7A8F" w:rsidP="003F66DB">
            <w:pPr>
              <w:rPr>
                <w:sz w:val="20"/>
                <w:szCs w:val="20"/>
              </w:rPr>
            </w:pPr>
          </w:p>
        </w:tc>
      </w:tr>
      <w:tr w:rsidR="009E0225" w:rsidRPr="0053321C" w14:paraId="0A45350F" w14:textId="77777777" w:rsidTr="003902F7">
        <w:trPr>
          <w:trHeight w:val="397"/>
        </w:trPr>
        <w:tc>
          <w:tcPr>
            <w:tcW w:w="1225" w:type="pct"/>
            <w:shd w:val="clear" w:color="auto" w:fill="F2F2F2" w:themeFill="background1" w:themeFillShade="F2"/>
            <w:vAlign w:val="center"/>
          </w:tcPr>
          <w:p w14:paraId="4D26D21E"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2.7.2.4 Discovery</w:t>
            </w:r>
          </w:p>
        </w:tc>
        <w:tc>
          <w:tcPr>
            <w:tcW w:w="237" w:type="pct"/>
            <w:vAlign w:val="center"/>
          </w:tcPr>
          <w:p w14:paraId="6557AFEC" w14:textId="77777777" w:rsidR="00CB7A8F" w:rsidRPr="0053321C" w:rsidRDefault="00CB7A8F" w:rsidP="003F66DB">
            <w:pPr>
              <w:rPr>
                <w:sz w:val="20"/>
                <w:szCs w:val="20"/>
              </w:rPr>
            </w:pPr>
          </w:p>
        </w:tc>
        <w:tc>
          <w:tcPr>
            <w:tcW w:w="1816" w:type="pct"/>
            <w:vMerge/>
            <w:vAlign w:val="center"/>
          </w:tcPr>
          <w:p w14:paraId="7004E791" w14:textId="77777777" w:rsidR="00CB7A8F" w:rsidRPr="003902F7" w:rsidRDefault="00CB7A8F" w:rsidP="003F66DB">
            <w:pPr>
              <w:rPr>
                <w:color w:val="215353" w:themeColor="background2" w:themeShade="40"/>
                <w:sz w:val="20"/>
                <w:szCs w:val="20"/>
              </w:rPr>
            </w:pPr>
          </w:p>
        </w:tc>
        <w:tc>
          <w:tcPr>
            <w:tcW w:w="1722" w:type="pct"/>
            <w:vAlign w:val="center"/>
          </w:tcPr>
          <w:p w14:paraId="0734A907" w14:textId="77777777" w:rsidR="00CB7A8F" w:rsidRPr="0053321C" w:rsidRDefault="00CB7A8F" w:rsidP="003F66DB">
            <w:pPr>
              <w:rPr>
                <w:sz w:val="20"/>
                <w:szCs w:val="20"/>
              </w:rPr>
            </w:pPr>
          </w:p>
        </w:tc>
      </w:tr>
      <w:tr w:rsidR="009E0225" w:rsidRPr="0053321C" w14:paraId="1A70D49D" w14:textId="77777777" w:rsidTr="003902F7">
        <w:trPr>
          <w:trHeight w:val="1127"/>
        </w:trPr>
        <w:tc>
          <w:tcPr>
            <w:tcW w:w="1225" w:type="pct"/>
            <w:shd w:val="clear" w:color="auto" w:fill="F2F2F2" w:themeFill="background1" w:themeFillShade="F2"/>
            <w:vAlign w:val="center"/>
          </w:tcPr>
          <w:p w14:paraId="1C1126D1"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2.7.3 Requests to the Authorisation Endpoint (Authentication Request)</w:t>
            </w:r>
          </w:p>
        </w:tc>
        <w:tc>
          <w:tcPr>
            <w:tcW w:w="237" w:type="pct"/>
            <w:vAlign w:val="center"/>
          </w:tcPr>
          <w:p w14:paraId="590AD366" w14:textId="77777777" w:rsidR="00CB7A8F" w:rsidRPr="0053321C" w:rsidRDefault="00CB7A8F" w:rsidP="003F66DB">
            <w:pPr>
              <w:rPr>
                <w:sz w:val="20"/>
                <w:szCs w:val="20"/>
              </w:rPr>
            </w:pPr>
          </w:p>
        </w:tc>
        <w:tc>
          <w:tcPr>
            <w:tcW w:w="1816" w:type="pct"/>
            <w:vMerge/>
            <w:vAlign w:val="center"/>
          </w:tcPr>
          <w:p w14:paraId="0F5CE818" w14:textId="77777777" w:rsidR="00CB7A8F" w:rsidRPr="003902F7" w:rsidRDefault="00CB7A8F" w:rsidP="003F66DB">
            <w:pPr>
              <w:rPr>
                <w:color w:val="215353" w:themeColor="background2" w:themeShade="40"/>
                <w:sz w:val="20"/>
                <w:szCs w:val="20"/>
              </w:rPr>
            </w:pPr>
          </w:p>
        </w:tc>
        <w:tc>
          <w:tcPr>
            <w:tcW w:w="1722" w:type="pct"/>
            <w:vAlign w:val="center"/>
          </w:tcPr>
          <w:p w14:paraId="7A4093BE" w14:textId="77777777" w:rsidR="00CB7A8F" w:rsidRPr="0053321C" w:rsidRDefault="00CB7A8F" w:rsidP="003F66DB">
            <w:pPr>
              <w:rPr>
                <w:sz w:val="20"/>
                <w:szCs w:val="20"/>
              </w:rPr>
            </w:pPr>
          </w:p>
        </w:tc>
      </w:tr>
      <w:tr w:rsidR="009E0225" w:rsidRPr="0053321C" w14:paraId="649473FB" w14:textId="77777777" w:rsidTr="003902F7">
        <w:trPr>
          <w:trHeight w:val="397"/>
        </w:trPr>
        <w:tc>
          <w:tcPr>
            <w:tcW w:w="1225" w:type="pct"/>
            <w:shd w:val="clear" w:color="auto" w:fill="F2F2F2" w:themeFill="background1" w:themeFillShade="F2"/>
            <w:vAlign w:val="center"/>
          </w:tcPr>
          <w:p w14:paraId="759956C9"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2.7.4 User Consent</w:t>
            </w:r>
          </w:p>
        </w:tc>
        <w:tc>
          <w:tcPr>
            <w:tcW w:w="237" w:type="pct"/>
            <w:vAlign w:val="center"/>
          </w:tcPr>
          <w:p w14:paraId="16A34F5D" w14:textId="77777777" w:rsidR="00CB7A8F" w:rsidRPr="0053321C" w:rsidRDefault="00CB7A8F" w:rsidP="003F66DB">
            <w:pPr>
              <w:rPr>
                <w:sz w:val="20"/>
                <w:szCs w:val="20"/>
              </w:rPr>
            </w:pPr>
          </w:p>
        </w:tc>
        <w:tc>
          <w:tcPr>
            <w:tcW w:w="1816" w:type="pct"/>
            <w:vMerge/>
            <w:vAlign w:val="center"/>
          </w:tcPr>
          <w:p w14:paraId="12285D75" w14:textId="77777777" w:rsidR="00CB7A8F" w:rsidRPr="003902F7" w:rsidRDefault="00CB7A8F" w:rsidP="003F66DB">
            <w:pPr>
              <w:rPr>
                <w:color w:val="215353" w:themeColor="background2" w:themeShade="40"/>
                <w:sz w:val="20"/>
                <w:szCs w:val="20"/>
              </w:rPr>
            </w:pPr>
          </w:p>
        </w:tc>
        <w:tc>
          <w:tcPr>
            <w:tcW w:w="1722" w:type="pct"/>
            <w:vAlign w:val="center"/>
          </w:tcPr>
          <w:p w14:paraId="31960D99" w14:textId="77777777" w:rsidR="00CB7A8F" w:rsidRPr="0053321C" w:rsidRDefault="00CB7A8F" w:rsidP="003F66DB">
            <w:pPr>
              <w:rPr>
                <w:sz w:val="20"/>
                <w:szCs w:val="20"/>
              </w:rPr>
            </w:pPr>
          </w:p>
        </w:tc>
      </w:tr>
      <w:tr w:rsidR="009E0225" w:rsidRPr="0053321C" w14:paraId="4C3EC685" w14:textId="77777777" w:rsidTr="003902F7">
        <w:trPr>
          <w:trHeight w:val="761"/>
        </w:trPr>
        <w:tc>
          <w:tcPr>
            <w:tcW w:w="1225" w:type="pct"/>
            <w:shd w:val="clear" w:color="auto" w:fill="F2F2F2" w:themeFill="background1" w:themeFillShade="F2"/>
            <w:vAlign w:val="center"/>
          </w:tcPr>
          <w:p w14:paraId="2E325660"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2.7.5 Response to Authorisation Requests</w:t>
            </w:r>
          </w:p>
        </w:tc>
        <w:tc>
          <w:tcPr>
            <w:tcW w:w="237" w:type="pct"/>
            <w:vAlign w:val="center"/>
          </w:tcPr>
          <w:p w14:paraId="5C2873D2" w14:textId="77777777" w:rsidR="00CB7A8F" w:rsidRPr="0053321C" w:rsidRDefault="00CB7A8F" w:rsidP="003F66DB">
            <w:pPr>
              <w:rPr>
                <w:sz w:val="20"/>
                <w:szCs w:val="20"/>
              </w:rPr>
            </w:pPr>
          </w:p>
        </w:tc>
        <w:tc>
          <w:tcPr>
            <w:tcW w:w="1816" w:type="pct"/>
            <w:vMerge/>
            <w:vAlign w:val="center"/>
          </w:tcPr>
          <w:p w14:paraId="16F01C0E" w14:textId="77777777" w:rsidR="00CB7A8F" w:rsidRPr="003902F7" w:rsidRDefault="00CB7A8F" w:rsidP="003F66DB">
            <w:pPr>
              <w:rPr>
                <w:color w:val="215353" w:themeColor="background2" w:themeShade="40"/>
                <w:sz w:val="20"/>
                <w:szCs w:val="20"/>
              </w:rPr>
            </w:pPr>
          </w:p>
        </w:tc>
        <w:tc>
          <w:tcPr>
            <w:tcW w:w="1722" w:type="pct"/>
            <w:vAlign w:val="center"/>
          </w:tcPr>
          <w:p w14:paraId="1470F39F" w14:textId="77777777" w:rsidR="00CB7A8F" w:rsidRPr="0053321C" w:rsidRDefault="00CB7A8F" w:rsidP="003F66DB">
            <w:pPr>
              <w:rPr>
                <w:sz w:val="20"/>
                <w:szCs w:val="20"/>
              </w:rPr>
            </w:pPr>
          </w:p>
        </w:tc>
      </w:tr>
      <w:tr w:rsidR="009E0225" w:rsidRPr="0053321C" w14:paraId="1C46C41E" w14:textId="77777777" w:rsidTr="003902F7">
        <w:trPr>
          <w:trHeight w:val="761"/>
        </w:trPr>
        <w:tc>
          <w:tcPr>
            <w:tcW w:w="1225" w:type="pct"/>
            <w:shd w:val="clear" w:color="auto" w:fill="F2F2F2" w:themeFill="background1" w:themeFillShade="F2"/>
            <w:vAlign w:val="center"/>
          </w:tcPr>
          <w:p w14:paraId="1F52B928"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2.7.5.1 Authentication Error Response</w:t>
            </w:r>
          </w:p>
        </w:tc>
        <w:tc>
          <w:tcPr>
            <w:tcW w:w="237" w:type="pct"/>
            <w:vAlign w:val="center"/>
          </w:tcPr>
          <w:p w14:paraId="4395E908" w14:textId="77777777" w:rsidR="00CB7A8F" w:rsidRPr="0053321C" w:rsidRDefault="00CB7A8F" w:rsidP="003F66DB">
            <w:pPr>
              <w:rPr>
                <w:sz w:val="20"/>
                <w:szCs w:val="20"/>
              </w:rPr>
            </w:pPr>
          </w:p>
        </w:tc>
        <w:tc>
          <w:tcPr>
            <w:tcW w:w="1816" w:type="pct"/>
            <w:vMerge/>
            <w:vAlign w:val="center"/>
          </w:tcPr>
          <w:p w14:paraId="6919A5E8" w14:textId="77777777" w:rsidR="00CB7A8F" w:rsidRPr="003902F7" w:rsidRDefault="00CB7A8F" w:rsidP="003F66DB">
            <w:pPr>
              <w:rPr>
                <w:color w:val="215353" w:themeColor="background2" w:themeShade="40"/>
                <w:sz w:val="20"/>
                <w:szCs w:val="20"/>
              </w:rPr>
            </w:pPr>
          </w:p>
        </w:tc>
        <w:tc>
          <w:tcPr>
            <w:tcW w:w="1722" w:type="pct"/>
            <w:vAlign w:val="center"/>
          </w:tcPr>
          <w:p w14:paraId="17FE927F" w14:textId="77777777" w:rsidR="00CB7A8F" w:rsidRPr="0053321C" w:rsidRDefault="00CB7A8F" w:rsidP="003F66DB">
            <w:pPr>
              <w:rPr>
                <w:sz w:val="20"/>
                <w:szCs w:val="20"/>
              </w:rPr>
            </w:pPr>
          </w:p>
        </w:tc>
      </w:tr>
      <w:tr w:rsidR="009E0225" w:rsidRPr="0053321C" w14:paraId="09B8F93A" w14:textId="77777777" w:rsidTr="003902F7">
        <w:trPr>
          <w:trHeight w:val="397"/>
        </w:trPr>
        <w:tc>
          <w:tcPr>
            <w:tcW w:w="1225" w:type="pct"/>
            <w:shd w:val="clear" w:color="auto" w:fill="F2F2F2" w:themeFill="background1" w:themeFillShade="F2"/>
            <w:vAlign w:val="center"/>
          </w:tcPr>
          <w:p w14:paraId="61DE6C4B"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2.7.6 Token Response</w:t>
            </w:r>
          </w:p>
        </w:tc>
        <w:tc>
          <w:tcPr>
            <w:tcW w:w="237" w:type="pct"/>
            <w:vAlign w:val="center"/>
          </w:tcPr>
          <w:p w14:paraId="2CED5855" w14:textId="77777777" w:rsidR="00CB7A8F" w:rsidRPr="0053321C" w:rsidRDefault="00CB7A8F" w:rsidP="003F66DB">
            <w:pPr>
              <w:rPr>
                <w:sz w:val="20"/>
                <w:szCs w:val="20"/>
              </w:rPr>
            </w:pPr>
          </w:p>
        </w:tc>
        <w:tc>
          <w:tcPr>
            <w:tcW w:w="1816" w:type="pct"/>
            <w:vMerge/>
            <w:vAlign w:val="center"/>
          </w:tcPr>
          <w:p w14:paraId="28627B9D" w14:textId="77777777" w:rsidR="00CB7A8F" w:rsidRPr="003902F7" w:rsidRDefault="00CB7A8F" w:rsidP="003F66DB">
            <w:pPr>
              <w:rPr>
                <w:color w:val="215353" w:themeColor="background2" w:themeShade="40"/>
                <w:sz w:val="20"/>
                <w:szCs w:val="20"/>
              </w:rPr>
            </w:pPr>
          </w:p>
        </w:tc>
        <w:tc>
          <w:tcPr>
            <w:tcW w:w="1722" w:type="pct"/>
            <w:vAlign w:val="center"/>
          </w:tcPr>
          <w:p w14:paraId="652CFB7E" w14:textId="77777777" w:rsidR="00CB7A8F" w:rsidRPr="0053321C" w:rsidRDefault="00CB7A8F" w:rsidP="003F66DB">
            <w:pPr>
              <w:rPr>
                <w:sz w:val="20"/>
                <w:szCs w:val="20"/>
              </w:rPr>
            </w:pPr>
          </w:p>
        </w:tc>
      </w:tr>
      <w:tr w:rsidR="009E0225" w:rsidRPr="0053321C" w14:paraId="23736B1C" w14:textId="77777777" w:rsidTr="003902F7">
        <w:trPr>
          <w:trHeight w:val="363"/>
        </w:trPr>
        <w:tc>
          <w:tcPr>
            <w:tcW w:w="1225" w:type="pct"/>
            <w:shd w:val="clear" w:color="auto" w:fill="F2F2F2" w:themeFill="background1" w:themeFillShade="F2"/>
            <w:vAlign w:val="center"/>
          </w:tcPr>
          <w:p w14:paraId="183DE17E"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2.7.6.1 ID Token</w:t>
            </w:r>
          </w:p>
        </w:tc>
        <w:tc>
          <w:tcPr>
            <w:tcW w:w="237" w:type="pct"/>
            <w:vAlign w:val="center"/>
          </w:tcPr>
          <w:p w14:paraId="190053D3" w14:textId="77777777" w:rsidR="00CB7A8F" w:rsidRPr="0053321C" w:rsidRDefault="00CB7A8F" w:rsidP="003F66DB">
            <w:pPr>
              <w:rPr>
                <w:sz w:val="20"/>
                <w:szCs w:val="20"/>
              </w:rPr>
            </w:pPr>
          </w:p>
        </w:tc>
        <w:tc>
          <w:tcPr>
            <w:tcW w:w="1816" w:type="pct"/>
            <w:vMerge/>
            <w:vAlign w:val="center"/>
          </w:tcPr>
          <w:p w14:paraId="3C9C9035" w14:textId="77777777" w:rsidR="00CB7A8F" w:rsidRPr="003902F7" w:rsidRDefault="00CB7A8F" w:rsidP="003F66DB">
            <w:pPr>
              <w:rPr>
                <w:color w:val="215353" w:themeColor="background2" w:themeShade="40"/>
                <w:sz w:val="20"/>
                <w:szCs w:val="20"/>
              </w:rPr>
            </w:pPr>
          </w:p>
        </w:tc>
        <w:tc>
          <w:tcPr>
            <w:tcW w:w="1722" w:type="pct"/>
            <w:vAlign w:val="center"/>
          </w:tcPr>
          <w:p w14:paraId="5D5510D4" w14:textId="77777777" w:rsidR="00CB7A8F" w:rsidRPr="0053321C" w:rsidRDefault="00CB7A8F" w:rsidP="003F66DB">
            <w:pPr>
              <w:rPr>
                <w:sz w:val="20"/>
                <w:szCs w:val="20"/>
              </w:rPr>
            </w:pPr>
          </w:p>
        </w:tc>
      </w:tr>
      <w:tr w:rsidR="009E0225" w:rsidRPr="0053321C" w14:paraId="4483586E" w14:textId="77777777" w:rsidTr="003902F7">
        <w:trPr>
          <w:trHeight w:val="397"/>
        </w:trPr>
        <w:tc>
          <w:tcPr>
            <w:tcW w:w="1225" w:type="pct"/>
            <w:shd w:val="clear" w:color="auto" w:fill="F2F2F2" w:themeFill="background1" w:themeFillShade="F2"/>
            <w:vAlign w:val="center"/>
          </w:tcPr>
          <w:p w14:paraId="1DE0DFB3"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2.7.7 User Info Endpoint</w:t>
            </w:r>
          </w:p>
        </w:tc>
        <w:tc>
          <w:tcPr>
            <w:tcW w:w="237" w:type="pct"/>
            <w:vAlign w:val="center"/>
          </w:tcPr>
          <w:p w14:paraId="56F2974A" w14:textId="77777777" w:rsidR="00CB7A8F" w:rsidRPr="0053321C" w:rsidRDefault="00CB7A8F" w:rsidP="003F66DB">
            <w:pPr>
              <w:rPr>
                <w:sz w:val="20"/>
                <w:szCs w:val="20"/>
              </w:rPr>
            </w:pPr>
          </w:p>
        </w:tc>
        <w:tc>
          <w:tcPr>
            <w:tcW w:w="1816" w:type="pct"/>
            <w:vMerge/>
            <w:vAlign w:val="center"/>
          </w:tcPr>
          <w:p w14:paraId="33A2D3BE" w14:textId="77777777" w:rsidR="00CB7A8F" w:rsidRPr="003902F7" w:rsidRDefault="00CB7A8F" w:rsidP="003F66DB">
            <w:pPr>
              <w:rPr>
                <w:color w:val="215353" w:themeColor="background2" w:themeShade="40"/>
                <w:sz w:val="20"/>
                <w:szCs w:val="20"/>
              </w:rPr>
            </w:pPr>
          </w:p>
        </w:tc>
        <w:tc>
          <w:tcPr>
            <w:tcW w:w="1722" w:type="pct"/>
            <w:vAlign w:val="center"/>
          </w:tcPr>
          <w:p w14:paraId="08A1DC0B" w14:textId="77777777" w:rsidR="00CB7A8F" w:rsidRPr="0053321C" w:rsidRDefault="00CB7A8F" w:rsidP="003F66DB">
            <w:pPr>
              <w:rPr>
                <w:sz w:val="20"/>
                <w:szCs w:val="20"/>
              </w:rPr>
            </w:pPr>
          </w:p>
        </w:tc>
      </w:tr>
      <w:tr w:rsidR="009E0225" w:rsidRPr="0053321C" w14:paraId="0CC3154A" w14:textId="77777777" w:rsidTr="003902F7">
        <w:trPr>
          <w:trHeight w:val="397"/>
        </w:trPr>
        <w:tc>
          <w:tcPr>
            <w:tcW w:w="1225" w:type="pct"/>
            <w:shd w:val="clear" w:color="auto" w:fill="F2F2F2" w:themeFill="background1" w:themeFillShade="F2"/>
            <w:vAlign w:val="center"/>
          </w:tcPr>
          <w:p w14:paraId="7DE443E8"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2.7.8 Request Object</w:t>
            </w:r>
          </w:p>
        </w:tc>
        <w:tc>
          <w:tcPr>
            <w:tcW w:w="237" w:type="pct"/>
            <w:vAlign w:val="center"/>
          </w:tcPr>
          <w:p w14:paraId="390E1437" w14:textId="77777777" w:rsidR="00CB7A8F" w:rsidRPr="0053321C" w:rsidRDefault="00CB7A8F" w:rsidP="003F66DB">
            <w:pPr>
              <w:rPr>
                <w:sz w:val="20"/>
                <w:szCs w:val="20"/>
              </w:rPr>
            </w:pPr>
          </w:p>
        </w:tc>
        <w:tc>
          <w:tcPr>
            <w:tcW w:w="1816" w:type="pct"/>
            <w:vMerge/>
            <w:vAlign w:val="center"/>
          </w:tcPr>
          <w:p w14:paraId="6C2A6269" w14:textId="77777777" w:rsidR="00CB7A8F" w:rsidRPr="003902F7" w:rsidRDefault="00CB7A8F" w:rsidP="003F66DB">
            <w:pPr>
              <w:rPr>
                <w:color w:val="215353" w:themeColor="background2" w:themeShade="40"/>
                <w:sz w:val="20"/>
                <w:szCs w:val="20"/>
              </w:rPr>
            </w:pPr>
          </w:p>
        </w:tc>
        <w:tc>
          <w:tcPr>
            <w:tcW w:w="1722" w:type="pct"/>
            <w:vAlign w:val="center"/>
          </w:tcPr>
          <w:p w14:paraId="310E4D95" w14:textId="77777777" w:rsidR="00CB7A8F" w:rsidRPr="0053321C" w:rsidRDefault="00CB7A8F" w:rsidP="003F66DB">
            <w:pPr>
              <w:rPr>
                <w:sz w:val="20"/>
                <w:szCs w:val="20"/>
              </w:rPr>
            </w:pPr>
          </w:p>
        </w:tc>
      </w:tr>
      <w:tr w:rsidR="009E0225" w:rsidRPr="0053321C" w14:paraId="34EF7AAE" w14:textId="77777777" w:rsidTr="003902F7">
        <w:trPr>
          <w:trHeight w:val="397"/>
        </w:trPr>
        <w:tc>
          <w:tcPr>
            <w:tcW w:w="1225" w:type="pct"/>
            <w:shd w:val="clear" w:color="auto" w:fill="F2F2F2" w:themeFill="background1" w:themeFillShade="F2"/>
            <w:vAlign w:val="center"/>
          </w:tcPr>
          <w:p w14:paraId="3314684A"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2.7.9 Authentication Context</w:t>
            </w:r>
          </w:p>
        </w:tc>
        <w:tc>
          <w:tcPr>
            <w:tcW w:w="237" w:type="pct"/>
            <w:vAlign w:val="center"/>
          </w:tcPr>
          <w:p w14:paraId="30F19F66" w14:textId="77777777" w:rsidR="00CB7A8F" w:rsidRPr="0053321C" w:rsidRDefault="00CB7A8F" w:rsidP="003F66DB">
            <w:pPr>
              <w:rPr>
                <w:sz w:val="20"/>
                <w:szCs w:val="20"/>
              </w:rPr>
            </w:pPr>
          </w:p>
        </w:tc>
        <w:tc>
          <w:tcPr>
            <w:tcW w:w="1816" w:type="pct"/>
            <w:vMerge/>
            <w:vAlign w:val="center"/>
          </w:tcPr>
          <w:p w14:paraId="407CCE97" w14:textId="77777777" w:rsidR="00CB7A8F" w:rsidRPr="003902F7" w:rsidRDefault="00CB7A8F" w:rsidP="003F66DB">
            <w:pPr>
              <w:rPr>
                <w:color w:val="215353" w:themeColor="background2" w:themeShade="40"/>
                <w:sz w:val="20"/>
                <w:szCs w:val="20"/>
              </w:rPr>
            </w:pPr>
          </w:p>
        </w:tc>
        <w:tc>
          <w:tcPr>
            <w:tcW w:w="1722" w:type="pct"/>
            <w:vAlign w:val="center"/>
          </w:tcPr>
          <w:p w14:paraId="0F0E5C16" w14:textId="77777777" w:rsidR="00CB7A8F" w:rsidRPr="0053321C" w:rsidRDefault="00CB7A8F" w:rsidP="003F66DB">
            <w:pPr>
              <w:rPr>
                <w:sz w:val="20"/>
                <w:szCs w:val="20"/>
              </w:rPr>
            </w:pPr>
          </w:p>
        </w:tc>
      </w:tr>
      <w:tr w:rsidR="009E0225" w:rsidRPr="0053321C" w14:paraId="1E95A11C" w14:textId="77777777" w:rsidTr="003902F7">
        <w:trPr>
          <w:trHeight w:val="363"/>
        </w:trPr>
        <w:tc>
          <w:tcPr>
            <w:tcW w:w="1225" w:type="pct"/>
            <w:shd w:val="clear" w:color="auto" w:fill="F2F2F2" w:themeFill="background1" w:themeFillShade="F2"/>
            <w:vAlign w:val="center"/>
          </w:tcPr>
          <w:p w14:paraId="62423203"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2.8 Entity Information</w:t>
            </w:r>
          </w:p>
        </w:tc>
        <w:tc>
          <w:tcPr>
            <w:tcW w:w="237" w:type="pct"/>
            <w:vAlign w:val="center"/>
          </w:tcPr>
          <w:p w14:paraId="20857DE6" w14:textId="77777777" w:rsidR="00CB7A8F" w:rsidRPr="0053321C" w:rsidRDefault="00CB7A8F" w:rsidP="003F66DB">
            <w:pPr>
              <w:rPr>
                <w:sz w:val="20"/>
                <w:szCs w:val="20"/>
              </w:rPr>
            </w:pPr>
          </w:p>
        </w:tc>
        <w:tc>
          <w:tcPr>
            <w:tcW w:w="1816" w:type="pct"/>
            <w:vMerge w:val="restart"/>
            <w:vAlign w:val="center"/>
          </w:tcPr>
          <w:p w14:paraId="3C3BAE1B"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 xml:space="preserve">The intent of these requirements is unchanged from </w:t>
            </w:r>
            <w:r w:rsidRPr="003902F7">
              <w:rPr>
                <w:color w:val="215353" w:themeColor="background2" w:themeShade="40"/>
                <w:sz w:val="20"/>
                <w:szCs w:val="20"/>
              </w:rPr>
              <w:lastRenderedPageBreak/>
              <w:t>TDIF 06B. Noting that the ACR claim values will still use the legacy levels of assurance defined under the TDIF at commencement.</w:t>
            </w:r>
          </w:p>
        </w:tc>
        <w:tc>
          <w:tcPr>
            <w:tcW w:w="1722" w:type="pct"/>
            <w:vAlign w:val="center"/>
          </w:tcPr>
          <w:p w14:paraId="58931B92" w14:textId="77777777" w:rsidR="00CB7A8F" w:rsidRPr="0053321C" w:rsidRDefault="00CB7A8F" w:rsidP="003F66DB">
            <w:pPr>
              <w:rPr>
                <w:sz w:val="20"/>
                <w:szCs w:val="20"/>
              </w:rPr>
            </w:pPr>
          </w:p>
        </w:tc>
      </w:tr>
      <w:tr w:rsidR="009E0225" w:rsidRPr="0053321C" w14:paraId="71174557" w14:textId="77777777" w:rsidTr="003902F7">
        <w:trPr>
          <w:trHeight w:val="397"/>
        </w:trPr>
        <w:tc>
          <w:tcPr>
            <w:tcW w:w="1225" w:type="pct"/>
            <w:shd w:val="clear" w:color="auto" w:fill="F2F2F2" w:themeFill="background1" w:themeFillShade="F2"/>
            <w:vAlign w:val="center"/>
          </w:tcPr>
          <w:p w14:paraId="6D526651"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lastRenderedPageBreak/>
              <w:t>2.8.1 Claims Supported</w:t>
            </w:r>
          </w:p>
        </w:tc>
        <w:tc>
          <w:tcPr>
            <w:tcW w:w="237" w:type="pct"/>
            <w:vAlign w:val="center"/>
          </w:tcPr>
          <w:p w14:paraId="0D2C25A5" w14:textId="77777777" w:rsidR="00CB7A8F" w:rsidRPr="0053321C" w:rsidRDefault="00CB7A8F" w:rsidP="003F66DB">
            <w:pPr>
              <w:rPr>
                <w:sz w:val="20"/>
                <w:szCs w:val="20"/>
              </w:rPr>
            </w:pPr>
          </w:p>
        </w:tc>
        <w:tc>
          <w:tcPr>
            <w:tcW w:w="1816" w:type="pct"/>
            <w:vMerge/>
            <w:vAlign w:val="center"/>
          </w:tcPr>
          <w:p w14:paraId="71ACD3ED" w14:textId="77777777" w:rsidR="00CB7A8F" w:rsidRPr="003902F7" w:rsidRDefault="00CB7A8F" w:rsidP="003F66DB">
            <w:pPr>
              <w:rPr>
                <w:color w:val="215353" w:themeColor="background2" w:themeShade="40"/>
                <w:sz w:val="20"/>
                <w:szCs w:val="20"/>
              </w:rPr>
            </w:pPr>
          </w:p>
        </w:tc>
        <w:tc>
          <w:tcPr>
            <w:tcW w:w="1722" w:type="pct"/>
            <w:vAlign w:val="center"/>
          </w:tcPr>
          <w:p w14:paraId="0E4B12A7" w14:textId="77777777" w:rsidR="00CB7A8F" w:rsidRPr="0053321C" w:rsidRDefault="00CB7A8F" w:rsidP="003F66DB">
            <w:pPr>
              <w:rPr>
                <w:sz w:val="20"/>
                <w:szCs w:val="20"/>
              </w:rPr>
            </w:pPr>
          </w:p>
        </w:tc>
      </w:tr>
      <w:tr w:rsidR="009E0225" w:rsidRPr="0053321C" w14:paraId="6914062A" w14:textId="77777777" w:rsidTr="003902F7">
        <w:trPr>
          <w:trHeight w:val="397"/>
        </w:trPr>
        <w:tc>
          <w:tcPr>
            <w:tcW w:w="1225" w:type="pct"/>
            <w:shd w:val="clear" w:color="auto" w:fill="F2F2F2" w:themeFill="background1" w:themeFillShade="F2"/>
            <w:vAlign w:val="center"/>
          </w:tcPr>
          <w:p w14:paraId="24CC0F0C"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2.8.2 Scope Profiles</w:t>
            </w:r>
          </w:p>
        </w:tc>
        <w:tc>
          <w:tcPr>
            <w:tcW w:w="237" w:type="pct"/>
            <w:vAlign w:val="center"/>
          </w:tcPr>
          <w:p w14:paraId="4369FD53" w14:textId="77777777" w:rsidR="00CB7A8F" w:rsidRPr="0053321C" w:rsidRDefault="00CB7A8F" w:rsidP="003F66DB">
            <w:pPr>
              <w:rPr>
                <w:sz w:val="20"/>
                <w:szCs w:val="20"/>
              </w:rPr>
            </w:pPr>
          </w:p>
        </w:tc>
        <w:tc>
          <w:tcPr>
            <w:tcW w:w="1816" w:type="pct"/>
            <w:vMerge/>
            <w:vAlign w:val="center"/>
          </w:tcPr>
          <w:p w14:paraId="54283B4F" w14:textId="77777777" w:rsidR="00CB7A8F" w:rsidRPr="003902F7" w:rsidRDefault="00CB7A8F" w:rsidP="003F66DB">
            <w:pPr>
              <w:rPr>
                <w:color w:val="215353" w:themeColor="background2" w:themeShade="40"/>
                <w:sz w:val="20"/>
                <w:szCs w:val="20"/>
              </w:rPr>
            </w:pPr>
          </w:p>
        </w:tc>
        <w:tc>
          <w:tcPr>
            <w:tcW w:w="1722" w:type="pct"/>
            <w:vAlign w:val="center"/>
          </w:tcPr>
          <w:p w14:paraId="26781D98" w14:textId="77777777" w:rsidR="00CB7A8F" w:rsidRPr="0053321C" w:rsidRDefault="00CB7A8F" w:rsidP="003F66DB">
            <w:pPr>
              <w:rPr>
                <w:sz w:val="20"/>
                <w:szCs w:val="20"/>
              </w:rPr>
            </w:pPr>
          </w:p>
        </w:tc>
      </w:tr>
      <w:tr w:rsidR="009E0225" w:rsidRPr="0053321C" w14:paraId="61C4B8B4" w14:textId="77777777" w:rsidTr="003902F7">
        <w:trPr>
          <w:trHeight w:val="696"/>
        </w:trPr>
        <w:tc>
          <w:tcPr>
            <w:tcW w:w="1225" w:type="pct"/>
            <w:shd w:val="clear" w:color="auto" w:fill="F2F2F2" w:themeFill="background1" w:themeFillShade="F2"/>
            <w:vAlign w:val="center"/>
          </w:tcPr>
          <w:p w14:paraId="403D7112"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2.8.3 Valid ACR Claims</w:t>
            </w:r>
          </w:p>
        </w:tc>
        <w:tc>
          <w:tcPr>
            <w:tcW w:w="237" w:type="pct"/>
            <w:vAlign w:val="center"/>
          </w:tcPr>
          <w:p w14:paraId="10278407" w14:textId="77777777" w:rsidR="00CB7A8F" w:rsidRPr="0053321C" w:rsidRDefault="00CB7A8F" w:rsidP="003F66DB">
            <w:pPr>
              <w:rPr>
                <w:sz w:val="20"/>
                <w:szCs w:val="20"/>
              </w:rPr>
            </w:pPr>
          </w:p>
        </w:tc>
        <w:tc>
          <w:tcPr>
            <w:tcW w:w="1816" w:type="pct"/>
            <w:vMerge/>
            <w:vAlign w:val="center"/>
          </w:tcPr>
          <w:p w14:paraId="5700B4C4" w14:textId="77777777" w:rsidR="00CB7A8F" w:rsidRPr="003902F7" w:rsidRDefault="00CB7A8F" w:rsidP="003F66DB">
            <w:pPr>
              <w:rPr>
                <w:color w:val="215353" w:themeColor="background2" w:themeShade="40"/>
                <w:sz w:val="20"/>
                <w:szCs w:val="20"/>
              </w:rPr>
            </w:pPr>
          </w:p>
        </w:tc>
        <w:tc>
          <w:tcPr>
            <w:tcW w:w="1722" w:type="pct"/>
            <w:vAlign w:val="center"/>
          </w:tcPr>
          <w:p w14:paraId="5123B432" w14:textId="77777777" w:rsidR="00CB7A8F" w:rsidRPr="0053321C" w:rsidRDefault="00CB7A8F" w:rsidP="003F66DB">
            <w:pPr>
              <w:rPr>
                <w:sz w:val="20"/>
                <w:szCs w:val="20"/>
              </w:rPr>
            </w:pPr>
          </w:p>
        </w:tc>
      </w:tr>
      <w:tr w:rsidR="009E0225" w:rsidRPr="0053321C" w14:paraId="72A93E0B" w14:textId="77777777" w:rsidTr="003902F7">
        <w:trPr>
          <w:trHeight w:val="397"/>
        </w:trPr>
        <w:tc>
          <w:tcPr>
            <w:tcW w:w="1225" w:type="pct"/>
            <w:shd w:val="clear" w:color="auto" w:fill="F2F2F2" w:themeFill="background1" w:themeFillShade="F2"/>
            <w:vAlign w:val="center"/>
          </w:tcPr>
          <w:p w14:paraId="52EEC9BA"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2.9 Privacy Requirements</w:t>
            </w:r>
          </w:p>
        </w:tc>
        <w:tc>
          <w:tcPr>
            <w:tcW w:w="237" w:type="pct"/>
            <w:vAlign w:val="center"/>
          </w:tcPr>
          <w:p w14:paraId="2DBDB379" w14:textId="77777777" w:rsidR="00CB7A8F" w:rsidRPr="0053321C" w:rsidRDefault="00CB7A8F" w:rsidP="003F66DB">
            <w:pPr>
              <w:rPr>
                <w:sz w:val="20"/>
                <w:szCs w:val="20"/>
              </w:rPr>
            </w:pPr>
          </w:p>
        </w:tc>
        <w:tc>
          <w:tcPr>
            <w:tcW w:w="1816" w:type="pct"/>
            <w:vMerge w:val="restart"/>
            <w:vAlign w:val="center"/>
          </w:tcPr>
          <w:p w14:paraId="619AE6B2"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w:t>
            </w:r>
          </w:p>
        </w:tc>
        <w:tc>
          <w:tcPr>
            <w:tcW w:w="1722" w:type="pct"/>
            <w:vAlign w:val="center"/>
          </w:tcPr>
          <w:p w14:paraId="0E912E48" w14:textId="77777777" w:rsidR="00CB7A8F" w:rsidRPr="0053321C" w:rsidRDefault="00CB7A8F" w:rsidP="003F66DB">
            <w:pPr>
              <w:rPr>
                <w:sz w:val="20"/>
                <w:szCs w:val="20"/>
              </w:rPr>
            </w:pPr>
          </w:p>
        </w:tc>
      </w:tr>
      <w:tr w:rsidR="009E0225" w:rsidRPr="0053321C" w14:paraId="52DA5E2E" w14:textId="77777777" w:rsidTr="003902F7">
        <w:trPr>
          <w:trHeight w:val="397"/>
        </w:trPr>
        <w:tc>
          <w:tcPr>
            <w:tcW w:w="1225" w:type="pct"/>
            <w:shd w:val="clear" w:color="auto" w:fill="F2F2F2" w:themeFill="background1" w:themeFillShade="F2"/>
            <w:vAlign w:val="center"/>
          </w:tcPr>
          <w:p w14:paraId="61BE2D8C"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2.10 Security Considerations</w:t>
            </w:r>
          </w:p>
        </w:tc>
        <w:tc>
          <w:tcPr>
            <w:tcW w:w="237" w:type="pct"/>
            <w:vAlign w:val="center"/>
          </w:tcPr>
          <w:p w14:paraId="57E62FF2" w14:textId="77777777" w:rsidR="00CB7A8F" w:rsidRPr="0053321C" w:rsidRDefault="00CB7A8F" w:rsidP="003F66DB">
            <w:pPr>
              <w:rPr>
                <w:sz w:val="20"/>
                <w:szCs w:val="20"/>
              </w:rPr>
            </w:pPr>
          </w:p>
        </w:tc>
        <w:tc>
          <w:tcPr>
            <w:tcW w:w="1816" w:type="pct"/>
            <w:vMerge/>
            <w:vAlign w:val="center"/>
          </w:tcPr>
          <w:p w14:paraId="34CA39D2" w14:textId="77777777" w:rsidR="00CB7A8F" w:rsidRPr="003902F7" w:rsidRDefault="00CB7A8F" w:rsidP="003F66DB">
            <w:pPr>
              <w:rPr>
                <w:color w:val="215353" w:themeColor="background2" w:themeShade="40"/>
                <w:sz w:val="20"/>
                <w:szCs w:val="20"/>
              </w:rPr>
            </w:pPr>
          </w:p>
        </w:tc>
        <w:tc>
          <w:tcPr>
            <w:tcW w:w="1722" w:type="pct"/>
            <w:vAlign w:val="center"/>
          </w:tcPr>
          <w:p w14:paraId="4D18FE23" w14:textId="77777777" w:rsidR="00CB7A8F" w:rsidRPr="0053321C" w:rsidRDefault="00CB7A8F" w:rsidP="003F66DB">
            <w:pPr>
              <w:rPr>
                <w:sz w:val="20"/>
                <w:szCs w:val="20"/>
              </w:rPr>
            </w:pPr>
          </w:p>
        </w:tc>
      </w:tr>
      <w:tr w:rsidR="00CB7A8F" w:rsidRPr="0053321C" w14:paraId="45A98EEA" w14:textId="77777777" w:rsidTr="00094295">
        <w:trPr>
          <w:trHeight w:val="572"/>
        </w:trPr>
        <w:tc>
          <w:tcPr>
            <w:tcW w:w="5000" w:type="pct"/>
            <w:gridSpan w:val="4"/>
            <w:shd w:val="clear" w:color="auto" w:fill="008675" w:themeFill="accent2"/>
            <w:vAlign w:val="center"/>
          </w:tcPr>
          <w:p w14:paraId="1E5BDFE8" w14:textId="77777777" w:rsidR="00CB7A8F" w:rsidRPr="009326E9" w:rsidRDefault="00CB7A8F" w:rsidP="003F66DB">
            <w:pPr>
              <w:rPr>
                <w:b/>
                <w:bCs/>
                <w:color w:val="FFFFFF" w:themeColor="background1"/>
                <w:sz w:val="20"/>
                <w:szCs w:val="20"/>
              </w:rPr>
            </w:pPr>
            <w:r w:rsidRPr="009326E9">
              <w:rPr>
                <w:b/>
                <w:bCs/>
                <w:color w:val="FFFFFF" w:themeColor="background1"/>
                <w:sz w:val="20"/>
                <w:szCs w:val="20"/>
              </w:rPr>
              <w:t>Chapter 3—Protocol Brokering</w:t>
            </w:r>
          </w:p>
        </w:tc>
      </w:tr>
      <w:tr w:rsidR="009E0225" w:rsidRPr="0053321C" w14:paraId="16B96071" w14:textId="77777777" w:rsidTr="003902F7">
        <w:trPr>
          <w:trHeight w:val="397"/>
        </w:trPr>
        <w:tc>
          <w:tcPr>
            <w:tcW w:w="1225" w:type="pct"/>
            <w:shd w:val="clear" w:color="auto" w:fill="F2F2F2" w:themeFill="background1" w:themeFillShade="F2"/>
            <w:vAlign w:val="center"/>
          </w:tcPr>
          <w:p w14:paraId="14DC735D"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3.1 Entity’s Obligation</w:t>
            </w:r>
          </w:p>
        </w:tc>
        <w:tc>
          <w:tcPr>
            <w:tcW w:w="237" w:type="pct"/>
            <w:vAlign w:val="center"/>
          </w:tcPr>
          <w:p w14:paraId="68426DC8" w14:textId="77777777" w:rsidR="00CB7A8F" w:rsidRPr="0053321C" w:rsidRDefault="00CB7A8F" w:rsidP="003F66DB">
            <w:pPr>
              <w:rPr>
                <w:sz w:val="20"/>
                <w:szCs w:val="20"/>
              </w:rPr>
            </w:pPr>
          </w:p>
        </w:tc>
        <w:tc>
          <w:tcPr>
            <w:tcW w:w="1816" w:type="pct"/>
            <w:vMerge w:val="restart"/>
            <w:vAlign w:val="center"/>
          </w:tcPr>
          <w:p w14:paraId="577A77EF"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 xml:space="preserve">These requirements have been transitioned from TDIF 06 to the Schedule 2 (AGDIS OpenID Connect Profile). The intent of these requirements remains unchanged. </w:t>
            </w:r>
          </w:p>
        </w:tc>
        <w:tc>
          <w:tcPr>
            <w:tcW w:w="1722" w:type="pct"/>
            <w:vAlign w:val="center"/>
          </w:tcPr>
          <w:p w14:paraId="1057E358" w14:textId="77777777" w:rsidR="00CB7A8F" w:rsidRPr="0053321C" w:rsidRDefault="00CB7A8F" w:rsidP="003F66DB">
            <w:pPr>
              <w:rPr>
                <w:sz w:val="20"/>
                <w:szCs w:val="20"/>
              </w:rPr>
            </w:pPr>
          </w:p>
        </w:tc>
      </w:tr>
      <w:tr w:rsidR="009E0225" w:rsidRPr="0053321C" w14:paraId="10D15111" w14:textId="77777777" w:rsidTr="003902F7">
        <w:trPr>
          <w:trHeight w:val="1127"/>
        </w:trPr>
        <w:tc>
          <w:tcPr>
            <w:tcW w:w="1225" w:type="pct"/>
            <w:shd w:val="clear" w:color="auto" w:fill="F2F2F2" w:themeFill="background1" w:themeFillShade="F2"/>
            <w:vAlign w:val="center"/>
          </w:tcPr>
          <w:p w14:paraId="60B58EBD"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3.1.1 Mapping Claims and Scopes</w:t>
            </w:r>
          </w:p>
        </w:tc>
        <w:tc>
          <w:tcPr>
            <w:tcW w:w="237" w:type="pct"/>
            <w:vAlign w:val="center"/>
          </w:tcPr>
          <w:p w14:paraId="3031D1A3" w14:textId="77777777" w:rsidR="00CB7A8F" w:rsidRPr="0053321C" w:rsidRDefault="00CB7A8F" w:rsidP="003F66DB">
            <w:pPr>
              <w:rPr>
                <w:sz w:val="20"/>
                <w:szCs w:val="20"/>
              </w:rPr>
            </w:pPr>
          </w:p>
        </w:tc>
        <w:tc>
          <w:tcPr>
            <w:tcW w:w="1816" w:type="pct"/>
            <w:vMerge/>
            <w:vAlign w:val="center"/>
          </w:tcPr>
          <w:p w14:paraId="0244200D" w14:textId="77777777" w:rsidR="00CB7A8F" w:rsidRPr="003902F7" w:rsidRDefault="00CB7A8F" w:rsidP="003F66DB">
            <w:pPr>
              <w:rPr>
                <w:color w:val="215353" w:themeColor="background2" w:themeShade="40"/>
                <w:sz w:val="20"/>
                <w:szCs w:val="20"/>
              </w:rPr>
            </w:pPr>
          </w:p>
        </w:tc>
        <w:tc>
          <w:tcPr>
            <w:tcW w:w="1722" w:type="pct"/>
            <w:vAlign w:val="center"/>
          </w:tcPr>
          <w:p w14:paraId="0A8E514B" w14:textId="77777777" w:rsidR="00CB7A8F" w:rsidRPr="0053321C" w:rsidRDefault="00CB7A8F" w:rsidP="003F66DB">
            <w:pPr>
              <w:rPr>
                <w:sz w:val="20"/>
                <w:szCs w:val="20"/>
              </w:rPr>
            </w:pPr>
          </w:p>
        </w:tc>
      </w:tr>
      <w:tr w:rsidR="009E0225" w:rsidRPr="0053321C" w14:paraId="3C93EA87" w14:textId="77777777" w:rsidTr="003902F7">
        <w:trPr>
          <w:trHeight w:val="397"/>
        </w:trPr>
        <w:tc>
          <w:tcPr>
            <w:tcW w:w="1225" w:type="pct"/>
            <w:shd w:val="clear" w:color="auto" w:fill="F2F2F2" w:themeFill="background1" w:themeFillShade="F2"/>
            <w:vAlign w:val="center"/>
          </w:tcPr>
          <w:p w14:paraId="491FA0BA"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3.1.2 Handing of Subject ID</w:t>
            </w:r>
          </w:p>
        </w:tc>
        <w:tc>
          <w:tcPr>
            <w:tcW w:w="237" w:type="pct"/>
            <w:vAlign w:val="center"/>
          </w:tcPr>
          <w:p w14:paraId="5D65ECED" w14:textId="77777777" w:rsidR="00CB7A8F" w:rsidRPr="0053321C" w:rsidRDefault="00CB7A8F" w:rsidP="003F66DB">
            <w:pPr>
              <w:rPr>
                <w:sz w:val="20"/>
                <w:szCs w:val="20"/>
              </w:rPr>
            </w:pPr>
          </w:p>
        </w:tc>
        <w:tc>
          <w:tcPr>
            <w:tcW w:w="1816" w:type="pct"/>
            <w:vMerge w:val="restart"/>
            <w:vAlign w:val="center"/>
          </w:tcPr>
          <w:p w14:paraId="2A3F3117"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 xml:space="preserve">These requirements have been transitioned from TDIF 06 to the Schedule 2 (AGDIS OpenID Connect Profile). The intent of these requirements remains unchanged. </w:t>
            </w:r>
          </w:p>
        </w:tc>
        <w:tc>
          <w:tcPr>
            <w:tcW w:w="1722" w:type="pct"/>
            <w:vAlign w:val="center"/>
          </w:tcPr>
          <w:p w14:paraId="554B15E6" w14:textId="77777777" w:rsidR="00CB7A8F" w:rsidRPr="0053321C" w:rsidRDefault="00CB7A8F" w:rsidP="003F66DB">
            <w:pPr>
              <w:rPr>
                <w:sz w:val="20"/>
                <w:szCs w:val="20"/>
              </w:rPr>
            </w:pPr>
          </w:p>
        </w:tc>
      </w:tr>
      <w:tr w:rsidR="009E0225" w:rsidRPr="0053321C" w14:paraId="4C0A1755" w14:textId="77777777" w:rsidTr="003902F7">
        <w:trPr>
          <w:trHeight w:val="363"/>
        </w:trPr>
        <w:tc>
          <w:tcPr>
            <w:tcW w:w="1225" w:type="pct"/>
            <w:shd w:val="clear" w:color="auto" w:fill="F2F2F2" w:themeFill="background1" w:themeFillShade="F2"/>
            <w:vAlign w:val="center"/>
          </w:tcPr>
          <w:p w14:paraId="11990BF2"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3.1.3 Mapping Assurance Levels</w:t>
            </w:r>
          </w:p>
        </w:tc>
        <w:tc>
          <w:tcPr>
            <w:tcW w:w="237" w:type="pct"/>
            <w:vAlign w:val="center"/>
          </w:tcPr>
          <w:p w14:paraId="376C00A8" w14:textId="77777777" w:rsidR="00CB7A8F" w:rsidRPr="0053321C" w:rsidRDefault="00CB7A8F" w:rsidP="003F66DB">
            <w:pPr>
              <w:rPr>
                <w:sz w:val="20"/>
                <w:szCs w:val="20"/>
              </w:rPr>
            </w:pPr>
          </w:p>
        </w:tc>
        <w:tc>
          <w:tcPr>
            <w:tcW w:w="1816" w:type="pct"/>
            <w:vMerge/>
            <w:vAlign w:val="center"/>
          </w:tcPr>
          <w:p w14:paraId="4561FA48" w14:textId="77777777" w:rsidR="00CB7A8F" w:rsidRPr="003902F7" w:rsidRDefault="00CB7A8F" w:rsidP="003F66DB">
            <w:pPr>
              <w:rPr>
                <w:color w:val="215353" w:themeColor="background2" w:themeShade="40"/>
                <w:sz w:val="20"/>
                <w:szCs w:val="20"/>
              </w:rPr>
            </w:pPr>
          </w:p>
        </w:tc>
        <w:tc>
          <w:tcPr>
            <w:tcW w:w="1722" w:type="pct"/>
            <w:vAlign w:val="center"/>
          </w:tcPr>
          <w:p w14:paraId="5ACB8069" w14:textId="77777777" w:rsidR="00CB7A8F" w:rsidRPr="0053321C" w:rsidRDefault="00CB7A8F" w:rsidP="003F66DB">
            <w:pPr>
              <w:rPr>
                <w:sz w:val="20"/>
                <w:szCs w:val="20"/>
              </w:rPr>
            </w:pPr>
          </w:p>
        </w:tc>
      </w:tr>
      <w:tr w:rsidR="009E0225" w:rsidRPr="0053321C" w14:paraId="2F50139E" w14:textId="77777777" w:rsidTr="003902F7">
        <w:trPr>
          <w:trHeight w:val="430"/>
        </w:trPr>
        <w:tc>
          <w:tcPr>
            <w:tcW w:w="1225" w:type="pct"/>
            <w:shd w:val="clear" w:color="auto" w:fill="F2F2F2" w:themeFill="background1" w:themeFillShade="F2"/>
            <w:vAlign w:val="center"/>
          </w:tcPr>
          <w:p w14:paraId="3A2DF3E4"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3.1.4 Prompt Parameter</w:t>
            </w:r>
          </w:p>
        </w:tc>
        <w:tc>
          <w:tcPr>
            <w:tcW w:w="237" w:type="pct"/>
            <w:vAlign w:val="center"/>
          </w:tcPr>
          <w:p w14:paraId="0FF24DC5" w14:textId="77777777" w:rsidR="00CB7A8F" w:rsidRPr="0053321C" w:rsidRDefault="00CB7A8F" w:rsidP="003F66DB">
            <w:pPr>
              <w:rPr>
                <w:sz w:val="20"/>
                <w:szCs w:val="20"/>
              </w:rPr>
            </w:pPr>
          </w:p>
        </w:tc>
        <w:tc>
          <w:tcPr>
            <w:tcW w:w="1816" w:type="pct"/>
            <w:vMerge/>
            <w:vAlign w:val="center"/>
          </w:tcPr>
          <w:p w14:paraId="5D9E2D2C" w14:textId="77777777" w:rsidR="00CB7A8F" w:rsidRPr="003902F7" w:rsidRDefault="00CB7A8F" w:rsidP="003F66DB">
            <w:pPr>
              <w:rPr>
                <w:color w:val="215353" w:themeColor="background2" w:themeShade="40"/>
                <w:sz w:val="20"/>
                <w:szCs w:val="20"/>
              </w:rPr>
            </w:pPr>
          </w:p>
        </w:tc>
        <w:tc>
          <w:tcPr>
            <w:tcW w:w="1722" w:type="pct"/>
            <w:vAlign w:val="center"/>
          </w:tcPr>
          <w:p w14:paraId="1837CA14" w14:textId="77777777" w:rsidR="00CB7A8F" w:rsidRPr="0053321C" w:rsidRDefault="00CB7A8F" w:rsidP="003F66DB">
            <w:pPr>
              <w:rPr>
                <w:sz w:val="20"/>
                <w:szCs w:val="20"/>
              </w:rPr>
            </w:pPr>
          </w:p>
        </w:tc>
      </w:tr>
      <w:tr w:rsidR="009E0225" w:rsidRPr="0053321C" w14:paraId="12E0C54F" w14:textId="77777777" w:rsidTr="003902F7">
        <w:trPr>
          <w:trHeight w:val="397"/>
        </w:trPr>
        <w:tc>
          <w:tcPr>
            <w:tcW w:w="1225" w:type="pct"/>
            <w:shd w:val="clear" w:color="auto" w:fill="F2F2F2" w:themeFill="background1" w:themeFillShade="F2"/>
            <w:vAlign w:val="center"/>
          </w:tcPr>
          <w:p w14:paraId="2E0D70A3"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3.1.5 ID Token Hint Parameter</w:t>
            </w:r>
          </w:p>
        </w:tc>
        <w:tc>
          <w:tcPr>
            <w:tcW w:w="237" w:type="pct"/>
            <w:vAlign w:val="center"/>
          </w:tcPr>
          <w:p w14:paraId="54A6E7B1" w14:textId="77777777" w:rsidR="00CB7A8F" w:rsidRPr="0053321C" w:rsidRDefault="00CB7A8F" w:rsidP="003F66DB">
            <w:pPr>
              <w:rPr>
                <w:sz w:val="20"/>
                <w:szCs w:val="20"/>
              </w:rPr>
            </w:pPr>
          </w:p>
        </w:tc>
        <w:tc>
          <w:tcPr>
            <w:tcW w:w="1816" w:type="pct"/>
            <w:vMerge/>
            <w:vAlign w:val="center"/>
          </w:tcPr>
          <w:p w14:paraId="22136046" w14:textId="77777777" w:rsidR="00CB7A8F" w:rsidRPr="003902F7" w:rsidRDefault="00CB7A8F" w:rsidP="003F66DB">
            <w:pPr>
              <w:rPr>
                <w:color w:val="215353" w:themeColor="background2" w:themeShade="40"/>
                <w:sz w:val="20"/>
                <w:szCs w:val="20"/>
              </w:rPr>
            </w:pPr>
          </w:p>
        </w:tc>
        <w:tc>
          <w:tcPr>
            <w:tcW w:w="1722" w:type="pct"/>
            <w:vAlign w:val="center"/>
          </w:tcPr>
          <w:p w14:paraId="5C611147" w14:textId="77777777" w:rsidR="00CB7A8F" w:rsidRPr="0053321C" w:rsidRDefault="00CB7A8F" w:rsidP="003F66DB">
            <w:pPr>
              <w:rPr>
                <w:sz w:val="20"/>
                <w:szCs w:val="20"/>
              </w:rPr>
            </w:pPr>
          </w:p>
        </w:tc>
      </w:tr>
      <w:tr w:rsidR="00CB7A8F" w:rsidRPr="0053321C" w14:paraId="58FD6125" w14:textId="77777777" w:rsidTr="00094295">
        <w:trPr>
          <w:trHeight w:val="614"/>
        </w:trPr>
        <w:tc>
          <w:tcPr>
            <w:tcW w:w="5000" w:type="pct"/>
            <w:gridSpan w:val="4"/>
            <w:shd w:val="clear" w:color="auto" w:fill="008675" w:themeFill="accent2"/>
            <w:vAlign w:val="center"/>
          </w:tcPr>
          <w:p w14:paraId="53FE2C7C" w14:textId="629A3641" w:rsidR="009E0225" w:rsidRPr="009326E9" w:rsidRDefault="00CB7A8F" w:rsidP="003F66DB">
            <w:pPr>
              <w:rPr>
                <w:b/>
                <w:bCs/>
                <w:color w:val="FFFFFF" w:themeColor="background1"/>
                <w:sz w:val="20"/>
                <w:szCs w:val="20"/>
              </w:rPr>
            </w:pPr>
            <w:r w:rsidRPr="009326E9">
              <w:rPr>
                <w:b/>
                <w:bCs/>
                <w:color w:val="FFFFFF" w:themeColor="background1"/>
                <w:sz w:val="20"/>
                <w:szCs w:val="20"/>
              </w:rPr>
              <w:t>Chapter 4—Attributes</w:t>
            </w:r>
          </w:p>
        </w:tc>
      </w:tr>
      <w:tr w:rsidR="00CB7A8F" w:rsidRPr="0053321C" w14:paraId="5FD8630F" w14:textId="77777777" w:rsidTr="003902F7">
        <w:trPr>
          <w:trHeight w:val="191"/>
        </w:trPr>
        <w:tc>
          <w:tcPr>
            <w:tcW w:w="1225" w:type="pct"/>
            <w:shd w:val="clear" w:color="auto" w:fill="F2F2F2" w:themeFill="background1" w:themeFillShade="F2"/>
            <w:vAlign w:val="center"/>
          </w:tcPr>
          <w:p w14:paraId="0B84A8F4"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4.1 Restricted Attributes</w:t>
            </w:r>
          </w:p>
        </w:tc>
        <w:tc>
          <w:tcPr>
            <w:tcW w:w="237" w:type="pct"/>
            <w:vAlign w:val="center"/>
          </w:tcPr>
          <w:p w14:paraId="7B524A51" w14:textId="77777777" w:rsidR="00CB7A8F" w:rsidRPr="0053321C" w:rsidRDefault="00CB7A8F" w:rsidP="003F66DB">
            <w:pPr>
              <w:rPr>
                <w:sz w:val="20"/>
                <w:szCs w:val="20"/>
              </w:rPr>
            </w:pPr>
          </w:p>
        </w:tc>
        <w:tc>
          <w:tcPr>
            <w:tcW w:w="1816" w:type="pct"/>
            <w:vAlign w:val="center"/>
          </w:tcPr>
          <w:p w14:paraId="1EF9EFAD"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requirements have been introduced to clarify handling of restricted attributes for participants using OpenID Connect.</w:t>
            </w:r>
          </w:p>
        </w:tc>
        <w:tc>
          <w:tcPr>
            <w:tcW w:w="1722" w:type="pct"/>
            <w:vAlign w:val="center"/>
          </w:tcPr>
          <w:p w14:paraId="756C8933" w14:textId="77777777" w:rsidR="00CB7A8F" w:rsidRPr="0053321C" w:rsidRDefault="00CB7A8F" w:rsidP="003F66DB">
            <w:pPr>
              <w:rPr>
                <w:sz w:val="20"/>
                <w:szCs w:val="20"/>
              </w:rPr>
            </w:pPr>
          </w:p>
        </w:tc>
      </w:tr>
      <w:tr w:rsidR="00CB7A8F" w:rsidRPr="0053321C" w14:paraId="40299731" w14:textId="77777777" w:rsidTr="00094295">
        <w:trPr>
          <w:trHeight w:val="639"/>
        </w:trPr>
        <w:tc>
          <w:tcPr>
            <w:tcW w:w="1225" w:type="pct"/>
            <w:shd w:val="clear" w:color="auto" w:fill="F2F2F2" w:themeFill="background1" w:themeFillShade="F2"/>
            <w:vAlign w:val="center"/>
          </w:tcPr>
          <w:p w14:paraId="0B5D2845" w14:textId="77777777" w:rsidR="00CB7A8F" w:rsidRPr="009326E9" w:rsidRDefault="00CB7A8F" w:rsidP="003F66DB">
            <w:pPr>
              <w:rPr>
                <w:b/>
                <w:bCs/>
                <w:color w:val="215353" w:themeColor="background2" w:themeShade="40"/>
                <w:sz w:val="20"/>
                <w:szCs w:val="20"/>
              </w:rPr>
            </w:pPr>
            <w:r w:rsidRPr="009326E9">
              <w:rPr>
                <w:b/>
                <w:bCs/>
                <w:color w:val="215353" w:themeColor="background2" w:themeShade="40"/>
                <w:sz w:val="20"/>
                <w:szCs w:val="20"/>
              </w:rPr>
              <w:t>4.2 OIDC Attribute Mapping</w:t>
            </w:r>
          </w:p>
        </w:tc>
        <w:tc>
          <w:tcPr>
            <w:tcW w:w="237" w:type="pct"/>
            <w:vAlign w:val="center"/>
          </w:tcPr>
          <w:p w14:paraId="0FDE8F2C" w14:textId="77777777" w:rsidR="00CB7A8F" w:rsidRPr="0053321C" w:rsidRDefault="00CB7A8F" w:rsidP="003F66DB">
            <w:pPr>
              <w:rPr>
                <w:sz w:val="20"/>
                <w:szCs w:val="20"/>
              </w:rPr>
            </w:pPr>
          </w:p>
        </w:tc>
        <w:tc>
          <w:tcPr>
            <w:tcW w:w="1816" w:type="pct"/>
            <w:vAlign w:val="center"/>
          </w:tcPr>
          <w:p w14:paraId="682755FC" w14:textId="77777777" w:rsidR="00CB7A8F" w:rsidRPr="003902F7" w:rsidRDefault="00CB7A8F" w:rsidP="003F66DB">
            <w:pPr>
              <w:rPr>
                <w:color w:val="215353" w:themeColor="background2" w:themeShade="40"/>
                <w:sz w:val="20"/>
                <w:szCs w:val="20"/>
              </w:rPr>
            </w:pPr>
            <w:r w:rsidRPr="003902F7">
              <w:rPr>
                <w:color w:val="215353" w:themeColor="background2" w:themeShade="40"/>
                <w:sz w:val="20"/>
                <w:szCs w:val="20"/>
              </w:rPr>
              <w:t>The intent of these requirements is unchanged from TDIF 06B.</w:t>
            </w:r>
          </w:p>
        </w:tc>
        <w:tc>
          <w:tcPr>
            <w:tcW w:w="1722" w:type="pct"/>
            <w:vAlign w:val="center"/>
          </w:tcPr>
          <w:p w14:paraId="481A9DEE" w14:textId="77777777" w:rsidR="00CB7A8F" w:rsidRPr="0053321C" w:rsidRDefault="00CB7A8F" w:rsidP="003F66DB">
            <w:pPr>
              <w:rPr>
                <w:sz w:val="20"/>
                <w:szCs w:val="20"/>
              </w:rPr>
            </w:pPr>
          </w:p>
        </w:tc>
      </w:tr>
    </w:tbl>
    <w:p w14:paraId="25110A60" w14:textId="77777777" w:rsidR="00CB7A8F" w:rsidRPr="00932B5F" w:rsidRDefault="00CB7A8F" w:rsidP="00604781"/>
    <w:p w14:paraId="38DEEF68" w14:textId="271F820D" w:rsidR="003F2E2F" w:rsidRDefault="003F2E2F" w:rsidP="00604781">
      <w:pPr>
        <w:pStyle w:val="Heading1"/>
      </w:pPr>
      <w:bookmarkStart w:id="6" w:name="_Attachment_D:_AGDIS"/>
      <w:bookmarkEnd w:id="6"/>
      <w:r>
        <w:t xml:space="preserve">Attachment </w:t>
      </w:r>
      <w:r w:rsidR="004269FC">
        <w:t>D</w:t>
      </w:r>
      <w:r>
        <w:t xml:space="preserve">: </w:t>
      </w:r>
      <w:r w:rsidR="00715C55">
        <w:t>AGDIS Attrib</w:t>
      </w:r>
      <w:r w:rsidR="00AA1A4B">
        <w:t>ute Profile Feedback</w:t>
      </w:r>
      <w:r w:rsidR="00D17B8F">
        <w:t xml:space="preserve"> Table</w:t>
      </w:r>
    </w:p>
    <w:p w14:paraId="66A6DF7D" w14:textId="77777777" w:rsidR="00CB6CD2" w:rsidRPr="00932B5F" w:rsidRDefault="00CB6CD2" w:rsidP="00604781">
      <w:r>
        <w:t>Pease ensure you provide your feedback against the correct rule number, include the relevant page number and have completed the ‘your details’ section.</w:t>
      </w:r>
    </w:p>
    <w:tbl>
      <w:tblPr>
        <w:tblStyle w:val="GridTable1Light-Accent5"/>
        <w:tblW w:w="14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717"/>
        <w:gridCol w:w="4295"/>
        <w:gridCol w:w="5903"/>
      </w:tblGrid>
      <w:tr w:rsidR="007E365D" w:rsidRPr="00CD0364" w14:paraId="0EC5E3DA" w14:textId="77777777" w:rsidTr="009E0225">
        <w:trPr>
          <w:cnfStyle w:val="100000000000" w:firstRow="1" w:lastRow="0" w:firstColumn="0" w:lastColumn="0" w:oddVBand="0" w:evenVBand="0" w:oddHBand="0" w:evenHBand="0" w:firstRowFirstColumn="0" w:firstRowLastColumn="0" w:lastRowFirstColumn="0" w:lastRowLastColumn="0"/>
          <w:trHeight w:val="786"/>
          <w:tblHeader/>
        </w:trPr>
        <w:tc>
          <w:tcPr>
            <w:cnfStyle w:val="001000000000" w:firstRow="0" w:lastRow="0" w:firstColumn="1" w:lastColumn="0" w:oddVBand="0" w:evenVBand="0" w:oddHBand="0" w:evenHBand="0" w:firstRowFirstColumn="0" w:firstRowLastColumn="0" w:lastRowFirstColumn="0" w:lastRowLastColumn="0"/>
            <w:tcW w:w="3575" w:type="dxa"/>
            <w:shd w:val="clear" w:color="auto" w:fill="2B2929" w:themeFill="text1"/>
            <w:vAlign w:val="center"/>
          </w:tcPr>
          <w:p w14:paraId="5B933821" w14:textId="77777777" w:rsidR="0087239F" w:rsidRPr="00CD0364" w:rsidRDefault="0087239F" w:rsidP="007E365D">
            <w:pPr>
              <w:pStyle w:val="1TableHeading"/>
              <w:rPr>
                <w:sz w:val="20"/>
                <w:szCs w:val="20"/>
                <w:lang w:val="en-AU"/>
              </w:rPr>
            </w:pPr>
            <w:r w:rsidRPr="00CD0364">
              <w:rPr>
                <w:sz w:val="20"/>
                <w:szCs w:val="20"/>
                <w:lang w:val="en-AU"/>
              </w:rPr>
              <w:t xml:space="preserve">Standard </w:t>
            </w:r>
          </w:p>
        </w:tc>
        <w:tc>
          <w:tcPr>
            <w:tcW w:w="716" w:type="dxa"/>
            <w:shd w:val="clear" w:color="auto" w:fill="2B2929" w:themeFill="text1"/>
            <w:vAlign w:val="center"/>
          </w:tcPr>
          <w:p w14:paraId="4D0BFAA9" w14:textId="079682D7" w:rsidR="0087239F" w:rsidRPr="00CD0364" w:rsidRDefault="0087239F" w:rsidP="007E365D">
            <w:pPr>
              <w:pStyle w:val="1TableHeading"/>
              <w:cnfStyle w:val="100000000000" w:firstRow="1" w:lastRow="0" w:firstColumn="0" w:lastColumn="0" w:oddVBand="0" w:evenVBand="0" w:oddHBand="0" w:evenHBand="0" w:firstRowFirstColumn="0" w:firstRowLastColumn="0" w:lastRowFirstColumn="0" w:lastRowLastColumn="0"/>
              <w:rPr>
                <w:sz w:val="20"/>
                <w:szCs w:val="20"/>
                <w:lang w:val="en-AU"/>
              </w:rPr>
            </w:pPr>
            <w:r w:rsidRPr="00CD0364">
              <w:rPr>
                <w:sz w:val="20"/>
                <w:szCs w:val="20"/>
                <w:lang w:val="en-AU"/>
              </w:rPr>
              <w:t xml:space="preserve">Page No. </w:t>
            </w:r>
          </w:p>
        </w:tc>
        <w:tc>
          <w:tcPr>
            <w:tcW w:w="4294" w:type="dxa"/>
            <w:shd w:val="clear" w:color="auto" w:fill="2B2929" w:themeFill="text1"/>
            <w:vAlign w:val="center"/>
          </w:tcPr>
          <w:p w14:paraId="75C25605" w14:textId="34262655" w:rsidR="0087239F" w:rsidRPr="00CD0364" w:rsidRDefault="0087239F" w:rsidP="007E365D">
            <w:pPr>
              <w:pStyle w:val="1TableHeading"/>
              <w:cnfStyle w:val="100000000000" w:firstRow="1" w:lastRow="0" w:firstColumn="0" w:lastColumn="0" w:oddVBand="0" w:evenVBand="0" w:oddHBand="0" w:evenHBand="0" w:firstRowFirstColumn="0" w:firstRowLastColumn="0" w:lastRowFirstColumn="0" w:lastRowLastColumn="0"/>
              <w:rPr>
                <w:sz w:val="20"/>
                <w:szCs w:val="20"/>
                <w:lang w:val="en-AU"/>
              </w:rPr>
            </w:pPr>
            <w:r w:rsidRPr="00CD0364">
              <w:rPr>
                <w:sz w:val="20"/>
                <w:szCs w:val="20"/>
                <w:lang w:val="en-AU"/>
              </w:rPr>
              <w:t>Explanation</w:t>
            </w:r>
          </w:p>
        </w:tc>
        <w:tc>
          <w:tcPr>
            <w:tcW w:w="5903" w:type="dxa"/>
            <w:shd w:val="clear" w:color="auto" w:fill="2B2929" w:themeFill="text1"/>
            <w:vAlign w:val="center"/>
          </w:tcPr>
          <w:p w14:paraId="3B6AE452" w14:textId="77777777" w:rsidR="0087239F" w:rsidRPr="00CD0364" w:rsidRDefault="0087239F" w:rsidP="007E365D">
            <w:pPr>
              <w:pStyle w:val="1TableHeading"/>
              <w:cnfStyle w:val="100000000000" w:firstRow="1" w:lastRow="0" w:firstColumn="0" w:lastColumn="0" w:oddVBand="0" w:evenVBand="0" w:oddHBand="0" w:evenHBand="0" w:firstRowFirstColumn="0" w:firstRowLastColumn="0" w:lastRowFirstColumn="0" w:lastRowLastColumn="0"/>
              <w:rPr>
                <w:sz w:val="20"/>
                <w:szCs w:val="20"/>
                <w:lang w:val="en-AU"/>
              </w:rPr>
            </w:pPr>
            <w:r w:rsidRPr="00CD0364">
              <w:rPr>
                <w:sz w:val="20"/>
                <w:szCs w:val="20"/>
                <w:lang w:val="en-AU"/>
              </w:rPr>
              <w:t>Your feedback</w:t>
            </w:r>
          </w:p>
        </w:tc>
      </w:tr>
      <w:tr w:rsidR="009B720F" w:rsidRPr="00CD0364" w14:paraId="1A49A2B2" w14:textId="77777777" w:rsidTr="009E0225">
        <w:trPr>
          <w:trHeight w:val="296"/>
        </w:trPr>
        <w:tc>
          <w:tcPr>
            <w:cnfStyle w:val="001000000000" w:firstRow="0" w:lastRow="0" w:firstColumn="1" w:lastColumn="0" w:oddVBand="0" w:evenVBand="0" w:oddHBand="0" w:evenHBand="0" w:firstRowFirstColumn="0" w:firstRowLastColumn="0" w:lastRowFirstColumn="0" w:lastRowLastColumn="0"/>
            <w:tcW w:w="14490" w:type="dxa"/>
            <w:gridSpan w:val="4"/>
            <w:shd w:val="clear" w:color="auto" w:fill="D1FFFF" w:themeFill="accent3" w:themeFillTint="1A"/>
            <w:vAlign w:val="center"/>
          </w:tcPr>
          <w:p w14:paraId="19F2FFBD" w14:textId="6A072E7A" w:rsidR="000D0F30" w:rsidRPr="00CD0364" w:rsidRDefault="000D0F30" w:rsidP="007E365D">
            <w:pPr>
              <w:pStyle w:val="1TableHeading"/>
              <w:rPr>
                <w:bCs/>
                <w:color w:val="2B2929" w:themeColor="text1"/>
                <w:sz w:val="20"/>
                <w:szCs w:val="20"/>
              </w:rPr>
            </w:pPr>
            <w:r w:rsidRPr="00CD0364">
              <w:rPr>
                <w:bCs/>
                <w:color w:val="2B2929" w:themeColor="text1"/>
                <w:sz w:val="20"/>
                <w:szCs w:val="20"/>
              </w:rPr>
              <w:t xml:space="preserve">The redrafting of </w:t>
            </w:r>
            <w:r w:rsidR="00D06855" w:rsidRPr="00CD0364">
              <w:rPr>
                <w:bCs/>
                <w:color w:val="2B2929" w:themeColor="text1"/>
                <w:sz w:val="20"/>
                <w:szCs w:val="20"/>
              </w:rPr>
              <w:t>TDIF 06D</w:t>
            </w:r>
            <w:r w:rsidRPr="00CD0364">
              <w:rPr>
                <w:bCs/>
                <w:color w:val="2B2929" w:themeColor="text1"/>
                <w:sz w:val="20"/>
                <w:szCs w:val="20"/>
              </w:rPr>
              <w:t xml:space="preserve"> Attribute Profile </w:t>
            </w:r>
            <w:r w:rsidR="00D06855" w:rsidRPr="00CD0364">
              <w:rPr>
                <w:bCs/>
                <w:color w:val="2B2929" w:themeColor="text1"/>
                <w:sz w:val="20"/>
                <w:szCs w:val="20"/>
              </w:rPr>
              <w:t xml:space="preserve">into Digital ID (AGDIS) Data Standards has seen a significant change in previous approach to the presentation of requirements, and how attribute sharing policies are specified. </w:t>
            </w:r>
            <w:r w:rsidR="0051023C" w:rsidRPr="00CD0364">
              <w:rPr>
                <w:bCs/>
                <w:color w:val="2B2929" w:themeColor="text1"/>
                <w:sz w:val="20"/>
                <w:szCs w:val="20"/>
              </w:rPr>
              <w:t>The objective of the change has been to reduce ambiguity for all participating entities on the AGDIS.</w:t>
            </w:r>
            <w:r w:rsidR="007C466B" w:rsidRPr="00CD0364">
              <w:rPr>
                <w:bCs/>
                <w:color w:val="2B2929" w:themeColor="text1"/>
                <w:sz w:val="20"/>
                <w:szCs w:val="20"/>
              </w:rPr>
              <w:t xml:space="preserve"> We invite feedback on the effectiveness of this new approach</w:t>
            </w:r>
            <w:r w:rsidR="008E6BFB" w:rsidRPr="00CD0364">
              <w:rPr>
                <w:bCs/>
                <w:color w:val="2B2929" w:themeColor="text1"/>
                <w:sz w:val="20"/>
                <w:szCs w:val="20"/>
              </w:rPr>
              <w:t xml:space="preserve"> and welcome your suggestions to improve it further.</w:t>
            </w:r>
            <w:r w:rsidR="0051023C" w:rsidRPr="00CD0364">
              <w:rPr>
                <w:bCs/>
                <w:color w:val="2B2929" w:themeColor="text1"/>
                <w:sz w:val="20"/>
                <w:szCs w:val="20"/>
              </w:rPr>
              <w:br/>
            </w:r>
          </w:p>
        </w:tc>
      </w:tr>
      <w:tr w:rsidR="00D81720" w:rsidRPr="00CD0364" w14:paraId="2A7D2658" w14:textId="77777777" w:rsidTr="009E0225">
        <w:trPr>
          <w:trHeight w:val="643"/>
        </w:trPr>
        <w:tc>
          <w:tcPr>
            <w:cnfStyle w:val="001000000000" w:firstRow="0" w:lastRow="0" w:firstColumn="1" w:lastColumn="0" w:oddVBand="0" w:evenVBand="0" w:oddHBand="0" w:evenHBand="0" w:firstRowFirstColumn="0" w:firstRowLastColumn="0" w:lastRowFirstColumn="0" w:lastRowLastColumn="0"/>
            <w:tcW w:w="4292" w:type="dxa"/>
            <w:gridSpan w:val="2"/>
            <w:shd w:val="clear" w:color="auto" w:fill="008675"/>
            <w:vAlign w:val="center"/>
          </w:tcPr>
          <w:p w14:paraId="0B8298C6" w14:textId="5DABAB1E" w:rsidR="172BABD8" w:rsidRPr="00CD0364" w:rsidRDefault="172BABD8" w:rsidP="007E365D">
            <w:pPr>
              <w:pStyle w:val="1TableHeading"/>
              <w:rPr>
                <w:sz w:val="20"/>
                <w:szCs w:val="20"/>
                <w:lang w:val="en-AU"/>
              </w:rPr>
            </w:pPr>
            <w:r w:rsidRPr="00CD0364">
              <w:rPr>
                <w:sz w:val="20"/>
                <w:szCs w:val="20"/>
                <w:lang w:val="en-AU"/>
              </w:rPr>
              <w:t>Chapter 1 —Operation of Attributes</w:t>
            </w:r>
          </w:p>
        </w:tc>
        <w:tc>
          <w:tcPr>
            <w:tcW w:w="10198" w:type="dxa"/>
            <w:gridSpan w:val="2"/>
            <w:shd w:val="clear" w:color="auto" w:fill="008675"/>
            <w:vAlign w:val="center"/>
          </w:tcPr>
          <w:p w14:paraId="034CC5E4" w14:textId="0816C58D" w:rsidR="466E0B4E" w:rsidRPr="00CD0364" w:rsidRDefault="466E0B4E" w:rsidP="007E365D">
            <w:pPr>
              <w:pStyle w:val="1TableHeading"/>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9B720F" w:rsidRPr="00CD0364" w14:paraId="353A226E" w14:textId="77777777" w:rsidTr="009E0225">
        <w:trPr>
          <w:trHeight w:val="734"/>
        </w:trPr>
        <w:tc>
          <w:tcPr>
            <w:cnfStyle w:val="001000000000" w:firstRow="0" w:lastRow="0" w:firstColumn="1" w:lastColumn="0" w:oddVBand="0" w:evenVBand="0" w:oddHBand="0" w:evenHBand="0" w:firstRowFirstColumn="0" w:firstRowLastColumn="0" w:lastRowFirstColumn="0" w:lastRowLastColumn="0"/>
            <w:tcW w:w="14490" w:type="dxa"/>
            <w:gridSpan w:val="4"/>
            <w:shd w:val="clear" w:color="auto" w:fill="D1FFFF" w:themeFill="accent3" w:themeFillTint="1A"/>
            <w:vAlign w:val="center"/>
          </w:tcPr>
          <w:p w14:paraId="2063F1A6" w14:textId="33AD0D00" w:rsidR="0096561D" w:rsidRPr="00CD0364" w:rsidRDefault="0096561D" w:rsidP="007E365D">
            <w:pPr>
              <w:pStyle w:val="1TableHeading"/>
              <w:rPr>
                <w:color w:val="2B2929" w:themeColor="text1"/>
                <w:sz w:val="20"/>
                <w:szCs w:val="20"/>
                <w:lang w:val="en-AU"/>
              </w:rPr>
            </w:pPr>
            <w:r w:rsidRPr="00CD0364">
              <w:rPr>
                <w:bCs/>
                <w:color w:val="2B2929" w:themeColor="text1"/>
                <w:sz w:val="20"/>
                <w:szCs w:val="20"/>
                <w:lang w:val="en-AU"/>
              </w:rPr>
              <w:t>To facilitate the use of attributes effective across the AGDIS the concept of an attribute sharing policy has been formalised in the opening chapter of attribute profile. Please provide feedback on the consent types, fulfillment requirements, access policy types, and the data representation requirements.</w:t>
            </w:r>
          </w:p>
        </w:tc>
      </w:tr>
      <w:tr w:rsidR="00D81720" w:rsidRPr="00CD0364" w14:paraId="4F8D70A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D81AC23" w14:textId="5F07E432" w:rsidR="00A95841" w:rsidRPr="00CD0364" w:rsidRDefault="00A95841" w:rsidP="007E365D">
            <w:pPr>
              <w:pStyle w:val="1tabletext"/>
              <w:rPr>
                <w:sz w:val="20"/>
                <w:szCs w:val="20"/>
                <w:lang w:val="en-AU" w:eastAsia="en-AU"/>
              </w:rPr>
            </w:pPr>
            <w:r w:rsidRPr="00CD0364">
              <w:rPr>
                <w:sz w:val="20"/>
                <w:szCs w:val="20"/>
                <w:lang w:eastAsia="en-AU"/>
              </w:rPr>
              <w:t>1 Attributes and Attribute Sets</w:t>
            </w:r>
          </w:p>
        </w:tc>
        <w:tc>
          <w:tcPr>
            <w:tcW w:w="716" w:type="dxa"/>
            <w:shd w:val="clear" w:color="auto" w:fill="auto"/>
            <w:vAlign w:val="center"/>
          </w:tcPr>
          <w:p w14:paraId="02B59741" w14:textId="0D83EF02"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B78589B" w14:textId="315B64BA"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rFonts w:cs="Arial"/>
                <w:sz w:val="20"/>
                <w:szCs w:val="20"/>
              </w:rPr>
              <w:t>Outlines what attributes are on the AGDIS.</w:t>
            </w:r>
          </w:p>
        </w:tc>
        <w:tc>
          <w:tcPr>
            <w:tcW w:w="5903" w:type="dxa"/>
            <w:vAlign w:val="center"/>
          </w:tcPr>
          <w:p w14:paraId="22EBEA6F" w14:textId="0D2616E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CF9225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EC3C9CA" w14:textId="058FE607" w:rsidR="00A95841" w:rsidRPr="00CD0364" w:rsidRDefault="00A95841" w:rsidP="007E365D">
            <w:pPr>
              <w:pStyle w:val="1tabletext"/>
              <w:rPr>
                <w:sz w:val="20"/>
                <w:szCs w:val="20"/>
                <w:lang w:eastAsia="en-AU"/>
              </w:rPr>
            </w:pPr>
            <w:r w:rsidRPr="00CD0364">
              <w:rPr>
                <w:sz w:val="20"/>
                <w:szCs w:val="20"/>
                <w:lang w:eastAsia="en-AU"/>
              </w:rPr>
              <w:t>1.2 Attribute Sharing Policy</w:t>
            </w:r>
          </w:p>
        </w:tc>
        <w:tc>
          <w:tcPr>
            <w:tcW w:w="716" w:type="dxa"/>
            <w:shd w:val="clear" w:color="auto" w:fill="auto"/>
            <w:vAlign w:val="center"/>
          </w:tcPr>
          <w:p w14:paraId="78212DB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294" w:type="dxa"/>
            <w:shd w:val="clear" w:color="auto" w:fill="auto"/>
            <w:vAlign w:val="center"/>
          </w:tcPr>
          <w:p w14:paraId="2BE47FF5" w14:textId="1A340F49"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0364">
              <w:rPr>
                <w:rFonts w:cs="Arial"/>
                <w:sz w:val="20"/>
                <w:szCs w:val="20"/>
              </w:rPr>
              <w:t>Outlines the key features of an attribute sharing policy.</w:t>
            </w:r>
          </w:p>
        </w:tc>
        <w:tc>
          <w:tcPr>
            <w:tcW w:w="5903" w:type="dxa"/>
            <w:vAlign w:val="center"/>
          </w:tcPr>
          <w:p w14:paraId="780D9AD0" w14:textId="0949649A"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1720" w:rsidRPr="00CD0364" w14:paraId="715AE55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17144A0" w14:textId="2A6D5F55" w:rsidR="00A95841" w:rsidRPr="00CD0364" w:rsidRDefault="00A95841" w:rsidP="007E365D">
            <w:pPr>
              <w:pStyle w:val="1tabletext"/>
              <w:rPr>
                <w:sz w:val="20"/>
                <w:szCs w:val="20"/>
                <w:lang w:eastAsia="en-AU"/>
              </w:rPr>
            </w:pPr>
            <w:r w:rsidRPr="00CD0364">
              <w:rPr>
                <w:sz w:val="20"/>
                <w:szCs w:val="20"/>
                <w:lang w:eastAsia="en-AU"/>
              </w:rPr>
              <w:t>1.2.1 Consent Types</w:t>
            </w:r>
          </w:p>
        </w:tc>
        <w:tc>
          <w:tcPr>
            <w:tcW w:w="716" w:type="dxa"/>
            <w:shd w:val="clear" w:color="auto" w:fill="auto"/>
            <w:vAlign w:val="center"/>
          </w:tcPr>
          <w:p w14:paraId="716263B2" w14:textId="45E12674"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294" w:type="dxa"/>
            <w:shd w:val="clear" w:color="auto" w:fill="auto"/>
            <w:vAlign w:val="center"/>
          </w:tcPr>
          <w:p w14:paraId="66979EFF" w14:textId="5A3B2395"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0364">
              <w:rPr>
                <w:rFonts w:cs="Arial"/>
                <w:sz w:val="20"/>
                <w:szCs w:val="20"/>
              </w:rPr>
              <w:t>Consent type have been defined by of the current models used under the TDIF, with refinement from the requirements of the Act.</w:t>
            </w:r>
          </w:p>
        </w:tc>
        <w:tc>
          <w:tcPr>
            <w:tcW w:w="5903" w:type="dxa"/>
            <w:vAlign w:val="center"/>
          </w:tcPr>
          <w:p w14:paraId="61BB8144" w14:textId="5FA522C3"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1720" w:rsidRPr="00CD0364" w14:paraId="4A5E6EAF"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BBF209C" w14:textId="41BE35D1" w:rsidR="00A95841" w:rsidRPr="00CD0364" w:rsidRDefault="00A95841" w:rsidP="007E365D">
            <w:pPr>
              <w:pStyle w:val="1tabletext"/>
              <w:rPr>
                <w:sz w:val="20"/>
                <w:szCs w:val="20"/>
                <w:lang w:eastAsia="en-AU"/>
              </w:rPr>
            </w:pPr>
            <w:r w:rsidRPr="00CD0364">
              <w:rPr>
                <w:sz w:val="20"/>
                <w:szCs w:val="20"/>
                <w:lang w:eastAsia="en-AU"/>
              </w:rPr>
              <w:t>1.2.2 Fulfillment Requirements</w:t>
            </w:r>
          </w:p>
        </w:tc>
        <w:tc>
          <w:tcPr>
            <w:tcW w:w="716" w:type="dxa"/>
            <w:shd w:val="clear" w:color="auto" w:fill="auto"/>
            <w:vAlign w:val="center"/>
          </w:tcPr>
          <w:p w14:paraId="3E52A7B6" w14:textId="698CF85F"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294" w:type="dxa"/>
            <w:shd w:val="clear" w:color="auto" w:fill="auto"/>
            <w:vAlign w:val="center"/>
          </w:tcPr>
          <w:p w14:paraId="03F8BCF3" w14:textId="29D0F095"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0364">
              <w:rPr>
                <w:rFonts w:cs="Arial"/>
                <w:sz w:val="20"/>
                <w:szCs w:val="20"/>
              </w:rPr>
              <w:t>A replacement for the previously ambiguous use of the MANDATORY and OPTIONAL keywords.</w:t>
            </w:r>
          </w:p>
        </w:tc>
        <w:tc>
          <w:tcPr>
            <w:tcW w:w="5903" w:type="dxa"/>
            <w:vAlign w:val="center"/>
          </w:tcPr>
          <w:p w14:paraId="787562DB" w14:textId="5D33833B"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1720" w:rsidRPr="00CD0364" w14:paraId="5C71EFEF"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44BAC7D" w14:textId="5F96FF25" w:rsidR="00A95841" w:rsidRPr="00CD0364" w:rsidRDefault="00A95841" w:rsidP="007E365D">
            <w:pPr>
              <w:pStyle w:val="1tabletext"/>
              <w:rPr>
                <w:sz w:val="20"/>
                <w:szCs w:val="20"/>
                <w:lang w:eastAsia="en-AU"/>
              </w:rPr>
            </w:pPr>
            <w:r w:rsidRPr="00CD0364">
              <w:rPr>
                <w:sz w:val="20"/>
                <w:szCs w:val="20"/>
                <w:lang w:eastAsia="en-AU"/>
              </w:rPr>
              <w:t>1.2.3 Access Policy</w:t>
            </w:r>
          </w:p>
        </w:tc>
        <w:tc>
          <w:tcPr>
            <w:tcW w:w="716" w:type="dxa"/>
            <w:shd w:val="clear" w:color="auto" w:fill="auto"/>
            <w:vAlign w:val="center"/>
          </w:tcPr>
          <w:p w14:paraId="46253404" w14:textId="6021323F"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294" w:type="dxa"/>
            <w:shd w:val="clear" w:color="auto" w:fill="auto"/>
            <w:vAlign w:val="center"/>
          </w:tcPr>
          <w:p w14:paraId="1C4959EB" w14:textId="4FAA5BB8"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0364">
              <w:rPr>
                <w:rFonts w:cs="Arial"/>
                <w:sz w:val="20"/>
                <w:szCs w:val="20"/>
              </w:rPr>
              <w:t xml:space="preserve">Defines the rules that can be applied to the fulfillment of attribute or attribute set to </w:t>
            </w:r>
            <w:r w:rsidRPr="00CD0364">
              <w:rPr>
                <w:rFonts w:cs="Arial"/>
                <w:sz w:val="20"/>
                <w:szCs w:val="20"/>
              </w:rPr>
              <w:lastRenderedPageBreak/>
              <w:t>determine if an accredited participant.</w:t>
            </w:r>
          </w:p>
        </w:tc>
        <w:tc>
          <w:tcPr>
            <w:tcW w:w="5903" w:type="dxa"/>
            <w:vAlign w:val="center"/>
          </w:tcPr>
          <w:p w14:paraId="450B4564" w14:textId="1C3E59F5"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1720" w:rsidRPr="00CD0364" w14:paraId="4DC0FB0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0C00A42" w14:textId="284F2A9D" w:rsidR="00A95841" w:rsidRPr="00CD0364" w:rsidRDefault="00A95841" w:rsidP="007E365D">
            <w:pPr>
              <w:pStyle w:val="1tabletext"/>
              <w:rPr>
                <w:sz w:val="20"/>
                <w:szCs w:val="20"/>
                <w:lang w:val="en-AU" w:eastAsia="en-AU"/>
              </w:rPr>
            </w:pPr>
            <w:bookmarkStart w:id="7" w:name="_Hlk170826368"/>
            <w:r w:rsidRPr="00CD0364">
              <w:rPr>
                <w:sz w:val="20"/>
                <w:szCs w:val="20"/>
                <w:lang w:eastAsia="en-AU"/>
              </w:rPr>
              <w:t>1.2.4 Data Representation</w:t>
            </w:r>
          </w:p>
        </w:tc>
        <w:tc>
          <w:tcPr>
            <w:tcW w:w="716" w:type="dxa"/>
            <w:shd w:val="clear" w:color="auto" w:fill="auto"/>
            <w:vAlign w:val="center"/>
          </w:tcPr>
          <w:p w14:paraId="225668CF" w14:textId="74917DA4"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67FF9714" w14:textId="2539C80E"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rFonts w:cs="Arial"/>
                <w:sz w:val="20"/>
                <w:szCs w:val="20"/>
              </w:rPr>
              <w:t>Provider requirements that each attribute sharing policy must fulfill to ensure the data types for each attribute set are known by AGDIS participants.</w:t>
            </w:r>
          </w:p>
        </w:tc>
        <w:tc>
          <w:tcPr>
            <w:tcW w:w="5903" w:type="dxa"/>
            <w:vAlign w:val="center"/>
          </w:tcPr>
          <w:p w14:paraId="5353B7DA" w14:textId="1F0DD895"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7AEB3D2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4292" w:type="dxa"/>
            <w:gridSpan w:val="2"/>
            <w:shd w:val="clear" w:color="auto" w:fill="008675"/>
            <w:vAlign w:val="center"/>
          </w:tcPr>
          <w:p w14:paraId="1C491203" w14:textId="6DC3A893" w:rsidR="00A95841" w:rsidRPr="00CD0364" w:rsidRDefault="00A95841" w:rsidP="007E365D">
            <w:pPr>
              <w:pStyle w:val="1TableHeading"/>
              <w:rPr>
                <w:sz w:val="20"/>
                <w:szCs w:val="20"/>
                <w:lang w:val="en-AU"/>
              </w:rPr>
            </w:pPr>
            <w:r w:rsidRPr="00CD0364">
              <w:rPr>
                <w:sz w:val="20"/>
                <w:szCs w:val="20"/>
                <w:lang w:val="en-AU"/>
              </w:rPr>
              <w:t>Chapter 2 — Core Attributes</w:t>
            </w:r>
          </w:p>
        </w:tc>
        <w:tc>
          <w:tcPr>
            <w:tcW w:w="10198" w:type="dxa"/>
            <w:gridSpan w:val="2"/>
            <w:shd w:val="clear" w:color="auto" w:fill="008675"/>
            <w:vAlign w:val="center"/>
          </w:tcPr>
          <w:p w14:paraId="19DE9963" w14:textId="77777777" w:rsidR="00A95841" w:rsidRDefault="00A95841" w:rsidP="007E365D">
            <w:pPr>
              <w:pStyle w:val="1TableHeading"/>
              <w:cnfStyle w:val="000000000000" w:firstRow="0" w:lastRow="0" w:firstColumn="0" w:lastColumn="0" w:oddVBand="0" w:evenVBand="0" w:oddHBand="0" w:evenHBand="0" w:firstRowFirstColumn="0" w:firstRowLastColumn="0" w:lastRowFirstColumn="0" w:lastRowLastColumn="0"/>
              <w:rPr>
                <w:sz w:val="20"/>
                <w:szCs w:val="20"/>
                <w:lang w:val="en-AU"/>
              </w:rPr>
            </w:pPr>
          </w:p>
          <w:p w14:paraId="3A44C2A0" w14:textId="77777777" w:rsidR="009E0225" w:rsidRPr="009E0225" w:rsidRDefault="009E0225" w:rsidP="009E0225">
            <w:pPr>
              <w:cnfStyle w:val="000000000000" w:firstRow="0" w:lastRow="0" w:firstColumn="0" w:lastColumn="0" w:oddVBand="0" w:evenVBand="0" w:oddHBand="0" w:evenHBand="0" w:firstRowFirstColumn="0" w:firstRowLastColumn="0" w:lastRowFirstColumn="0" w:lastRowLastColumn="0"/>
              <w:rPr>
                <w:lang w:eastAsia="en-AU"/>
              </w:rPr>
            </w:pPr>
          </w:p>
        </w:tc>
      </w:tr>
      <w:tr w:rsidR="009B720F" w:rsidRPr="00CD0364" w14:paraId="60FFAB0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14490" w:type="dxa"/>
            <w:gridSpan w:val="4"/>
            <w:shd w:val="clear" w:color="auto" w:fill="D1FFFF" w:themeFill="accent3" w:themeFillTint="1A"/>
            <w:vAlign w:val="center"/>
          </w:tcPr>
          <w:p w14:paraId="0EF8AB51" w14:textId="6DD1E09D" w:rsidR="00A95841" w:rsidRPr="009E0225" w:rsidRDefault="00A95841" w:rsidP="007E365D">
            <w:pPr>
              <w:pStyle w:val="1TableHeading"/>
              <w:rPr>
                <w:bCs/>
                <w:color w:val="2B2929" w:themeColor="text1"/>
                <w:sz w:val="20"/>
                <w:szCs w:val="20"/>
                <w:lang w:val="en-AU"/>
              </w:rPr>
            </w:pPr>
            <w:r w:rsidRPr="009E0225">
              <w:rPr>
                <w:bCs/>
                <w:color w:val="2B2929" w:themeColor="text1"/>
                <w:sz w:val="20"/>
                <w:szCs w:val="20"/>
                <w:lang w:val="en-AU"/>
              </w:rPr>
              <w:t>The presentation of attribute requirements is significant transition from the previous approach evolved for the TDIF. For each attribute or attribute set we define an attribute sharing policy that includes attribute handling requirements for each accredited participant. To progress the data minimisation objectives Identity Proofing levels requirements are also defined to limit access to attributes by participating relying parties.</w:t>
            </w:r>
          </w:p>
          <w:p w14:paraId="025A65CA" w14:textId="74D10350" w:rsidR="00A95841" w:rsidRPr="00CD0364" w:rsidRDefault="00A95841" w:rsidP="007E365D">
            <w:pPr>
              <w:pStyle w:val="1TableHeading"/>
              <w:rPr>
                <w:sz w:val="20"/>
                <w:szCs w:val="20"/>
                <w:lang w:val="en-AU"/>
              </w:rPr>
            </w:pPr>
          </w:p>
        </w:tc>
      </w:tr>
      <w:bookmarkEnd w:id="7"/>
      <w:tr w:rsidR="00D81720" w:rsidRPr="00CD0364" w14:paraId="6C7E3DA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C7AEFB1" w14:textId="2B920F55" w:rsidR="00A95841" w:rsidRPr="00CD0364" w:rsidRDefault="00A95841" w:rsidP="007E365D">
            <w:pPr>
              <w:pStyle w:val="1tabletext"/>
              <w:rPr>
                <w:sz w:val="20"/>
                <w:szCs w:val="20"/>
                <w:lang w:val="en-AU" w:eastAsia="en-AU"/>
              </w:rPr>
            </w:pPr>
            <w:r w:rsidRPr="00CD0364">
              <w:rPr>
                <w:sz w:val="20"/>
                <w:szCs w:val="20"/>
                <w:lang w:val="en-AU" w:eastAsia="en-AU"/>
              </w:rPr>
              <w:t>2.1 Mutual Attributes</w:t>
            </w:r>
          </w:p>
        </w:tc>
        <w:tc>
          <w:tcPr>
            <w:tcW w:w="716" w:type="dxa"/>
            <w:shd w:val="clear" w:color="auto" w:fill="auto"/>
            <w:vAlign w:val="center"/>
          </w:tcPr>
          <w:p w14:paraId="099A15BA"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34A46B1" w14:textId="0327523D"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Outlines the attribute sharing policies for the core attributes and system metadata that is shared across the AGDIS.</w:t>
            </w:r>
          </w:p>
        </w:tc>
        <w:tc>
          <w:tcPr>
            <w:tcW w:w="5903" w:type="dxa"/>
            <w:vAlign w:val="center"/>
          </w:tcPr>
          <w:p w14:paraId="0386FC0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60C8AB99"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13D8870" w14:textId="0824E042" w:rsidR="00A95841" w:rsidRPr="00CD0364" w:rsidRDefault="00A95841" w:rsidP="007E365D">
            <w:pPr>
              <w:pStyle w:val="1tabletext"/>
              <w:rPr>
                <w:sz w:val="20"/>
                <w:szCs w:val="20"/>
                <w:lang w:val="en-AU" w:eastAsia="en-AU"/>
              </w:rPr>
            </w:pPr>
            <w:r w:rsidRPr="00CD0364">
              <w:rPr>
                <w:sz w:val="20"/>
                <w:szCs w:val="20"/>
                <w:lang w:val="en-AU" w:eastAsia="en-AU"/>
              </w:rPr>
              <w:t>2.1.1 Core</w:t>
            </w:r>
          </w:p>
        </w:tc>
        <w:tc>
          <w:tcPr>
            <w:tcW w:w="716" w:type="dxa"/>
            <w:shd w:val="clear" w:color="auto" w:fill="auto"/>
            <w:vAlign w:val="center"/>
          </w:tcPr>
          <w:p w14:paraId="7E63BAE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50A803DB" w14:textId="49F671B2"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Attribute sharing policies for Core Digital Identity Attributes that are available on the AGDIS – name(s) and date of birth. New requirement IP1 Plus minimum to fulfill core attribute</w:t>
            </w:r>
            <w:r w:rsidR="00041DD8" w:rsidRPr="00CD0364">
              <w:rPr>
                <w:sz w:val="20"/>
                <w:szCs w:val="20"/>
                <w:lang w:val="en-AU" w:eastAsia="en-AU"/>
              </w:rPr>
              <w:t xml:space="preserve"> requests</w:t>
            </w:r>
            <w:r w:rsidRPr="00CD0364">
              <w:rPr>
                <w:sz w:val="20"/>
                <w:szCs w:val="20"/>
                <w:lang w:val="en-AU" w:eastAsia="en-AU"/>
              </w:rPr>
              <w:t>.</w:t>
            </w:r>
          </w:p>
        </w:tc>
        <w:tc>
          <w:tcPr>
            <w:tcW w:w="5903" w:type="dxa"/>
            <w:vAlign w:val="center"/>
          </w:tcPr>
          <w:p w14:paraId="58A8DA39"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D05955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4365813" w14:textId="53414D21" w:rsidR="00A95841" w:rsidRPr="00CD0364" w:rsidRDefault="00A95841" w:rsidP="007E365D">
            <w:pPr>
              <w:pStyle w:val="1tabletext"/>
              <w:rPr>
                <w:sz w:val="20"/>
                <w:szCs w:val="20"/>
                <w:lang w:val="en-AU" w:eastAsia="en-AU"/>
              </w:rPr>
            </w:pPr>
            <w:r w:rsidRPr="00CD0364">
              <w:rPr>
                <w:sz w:val="20"/>
                <w:szCs w:val="20"/>
                <w:lang w:val="en-AU" w:eastAsia="en-AU"/>
              </w:rPr>
              <w:t>2.1.2 Validated Contact Details</w:t>
            </w:r>
          </w:p>
        </w:tc>
        <w:tc>
          <w:tcPr>
            <w:tcW w:w="716" w:type="dxa"/>
            <w:shd w:val="clear" w:color="auto" w:fill="auto"/>
            <w:vAlign w:val="center"/>
          </w:tcPr>
          <w:p w14:paraId="53A9676F"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3DD9550" w14:textId="1C758304"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Validated contact details attribute sharing policy is outlined in this section. Note this attribute is available at all IP Levels.</w:t>
            </w:r>
          </w:p>
        </w:tc>
        <w:tc>
          <w:tcPr>
            <w:tcW w:w="5903" w:type="dxa"/>
            <w:vAlign w:val="center"/>
          </w:tcPr>
          <w:p w14:paraId="56B5F1A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62930AE0"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70E8A48" w14:textId="4437BC1C" w:rsidR="00A95841" w:rsidRPr="00CD0364" w:rsidRDefault="00A95841" w:rsidP="007E365D">
            <w:pPr>
              <w:pStyle w:val="1tabletext"/>
              <w:rPr>
                <w:sz w:val="20"/>
                <w:szCs w:val="20"/>
                <w:lang w:val="en-AU" w:eastAsia="en-AU"/>
              </w:rPr>
            </w:pPr>
            <w:r w:rsidRPr="00CD0364">
              <w:rPr>
                <w:sz w:val="20"/>
                <w:szCs w:val="20"/>
                <w:lang w:val="en-AU" w:eastAsia="en-AU"/>
              </w:rPr>
              <w:t>2.1.3 Verified Other Names</w:t>
            </w:r>
          </w:p>
        </w:tc>
        <w:tc>
          <w:tcPr>
            <w:tcW w:w="716" w:type="dxa"/>
            <w:shd w:val="clear" w:color="auto" w:fill="auto"/>
            <w:vAlign w:val="center"/>
          </w:tcPr>
          <w:p w14:paraId="248967F6"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3DBCFBD" w14:textId="7978538C"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Verified Other Names comes from linking or EoI documents. </w:t>
            </w:r>
            <w:r w:rsidR="00783204" w:rsidRPr="00CD0364">
              <w:rPr>
                <w:sz w:val="20"/>
                <w:szCs w:val="20"/>
                <w:lang w:val="en-AU" w:eastAsia="en-AU"/>
              </w:rPr>
              <w:t>A n</w:t>
            </w:r>
            <w:r w:rsidRPr="00CD0364">
              <w:rPr>
                <w:sz w:val="20"/>
                <w:szCs w:val="20"/>
                <w:lang w:val="en-AU" w:eastAsia="en-AU"/>
              </w:rPr>
              <w:t xml:space="preserve">ew requirement </w:t>
            </w:r>
            <w:r w:rsidR="00C544E5" w:rsidRPr="00CD0364">
              <w:rPr>
                <w:sz w:val="20"/>
                <w:szCs w:val="20"/>
                <w:lang w:val="en-AU" w:eastAsia="en-AU"/>
              </w:rPr>
              <w:t xml:space="preserve">for </w:t>
            </w:r>
            <w:r w:rsidRPr="00CD0364">
              <w:rPr>
                <w:sz w:val="20"/>
                <w:szCs w:val="20"/>
                <w:lang w:val="en-AU" w:eastAsia="en-AU"/>
              </w:rPr>
              <w:t xml:space="preserve">these attributes </w:t>
            </w:r>
            <w:r w:rsidR="003C560B" w:rsidRPr="00CD0364">
              <w:rPr>
                <w:sz w:val="20"/>
                <w:szCs w:val="20"/>
                <w:lang w:val="en-AU" w:eastAsia="en-AU"/>
              </w:rPr>
              <w:t>limits</w:t>
            </w:r>
            <w:r w:rsidR="00783204" w:rsidRPr="00CD0364">
              <w:rPr>
                <w:sz w:val="20"/>
                <w:szCs w:val="20"/>
                <w:lang w:val="en-AU" w:eastAsia="en-AU"/>
              </w:rPr>
              <w:t xml:space="preserve"> </w:t>
            </w:r>
            <w:r w:rsidR="00C60394" w:rsidRPr="00CD0364">
              <w:rPr>
                <w:sz w:val="20"/>
                <w:szCs w:val="20"/>
                <w:lang w:val="en-AU" w:eastAsia="en-AU"/>
              </w:rPr>
              <w:t>fulfilment of attribute requests</w:t>
            </w:r>
            <w:r w:rsidR="003C560B" w:rsidRPr="00CD0364">
              <w:rPr>
                <w:sz w:val="20"/>
                <w:szCs w:val="20"/>
                <w:lang w:val="en-AU" w:eastAsia="en-AU"/>
              </w:rPr>
              <w:t xml:space="preserve"> for </w:t>
            </w:r>
            <w:r w:rsidR="00B57546" w:rsidRPr="00CD0364">
              <w:rPr>
                <w:sz w:val="20"/>
                <w:szCs w:val="20"/>
                <w:lang w:val="en-AU" w:eastAsia="en-AU"/>
              </w:rPr>
              <w:t>verified other names</w:t>
            </w:r>
            <w:r w:rsidR="00C60394" w:rsidRPr="00CD0364">
              <w:rPr>
                <w:sz w:val="20"/>
                <w:szCs w:val="20"/>
                <w:lang w:val="en-AU" w:eastAsia="en-AU"/>
              </w:rPr>
              <w:t xml:space="preserve"> </w:t>
            </w:r>
            <w:r w:rsidR="003C560B" w:rsidRPr="00CD0364">
              <w:rPr>
                <w:sz w:val="20"/>
                <w:szCs w:val="20"/>
                <w:lang w:val="en-AU" w:eastAsia="en-AU"/>
              </w:rPr>
              <w:t xml:space="preserve">to </w:t>
            </w:r>
            <w:r w:rsidRPr="00CD0364">
              <w:rPr>
                <w:sz w:val="20"/>
                <w:szCs w:val="20"/>
                <w:lang w:val="en-AU" w:eastAsia="en-AU"/>
              </w:rPr>
              <w:t>IP2 or higher.</w:t>
            </w:r>
          </w:p>
        </w:tc>
        <w:tc>
          <w:tcPr>
            <w:tcW w:w="5903" w:type="dxa"/>
            <w:vAlign w:val="center"/>
          </w:tcPr>
          <w:p w14:paraId="72BD487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4827C3B2"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87ACAB9" w14:textId="01BB856A" w:rsidR="00A95841" w:rsidRPr="00CD0364" w:rsidRDefault="00A95841" w:rsidP="007E365D">
            <w:pPr>
              <w:pStyle w:val="1tabletext"/>
              <w:rPr>
                <w:sz w:val="20"/>
                <w:szCs w:val="20"/>
                <w:lang w:val="en-AU" w:eastAsia="en-AU"/>
              </w:rPr>
            </w:pPr>
            <w:r w:rsidRPr="00CD0364">
              <w:rPr>
                <w:sz w:val="20"/>
                <w:szCs w:val="20"/>
                <w:lang w:val="en-AU" w:eastAsia="en-AU"/>
              </w:rPr>
              <w:t>2.1.4 Verified Documents</w:t>
            </w:r>
          </w:p>
        </w:tc>
        <w:tc>
          <w:tcPr>
            <w:tcW w:w="716" w:type="dxa"/>
            <w:shd w:val="clear" w:color="auto" w:fill="auto"/>
            <w:vAlign w:val="center"/>
          </w:tcPr>
          <w:p w14:paraId="4FACEA92"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4072E5AF" w14:textId="19FCCF45"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Verified documents </w:t>
            </w:r>
            <w:r w:rsidR="00D52B0B" w:rsidRPr="00CD0364">
              <w:rPr>
                <w:sz w:val="20"/>
                <w:szCs w:val="20"/>
                <w:lang w:val="en-AU" w:eastAsia="en-AU"/>
              </w:rPr>
              <w:t xml:space="preserve">remain </w:t>
            </w:r>
            <w:r w:rsidRPr="00CD0364">
              <w:rPr>
                <w:sz w:val="20"/>
                <w:szCs w:val="20"/>
                <w:lang w:val="en-AU" w:eastAsia="en-AU"/>
              </w:rPr>
              <w:t>a restricted attribute, with additional restriction introduced</w:t>
            </w:r>
            <w:r w:rsidR="00D52B0B" w:rsidRPr="00CD0364">
              <w:rPr>
                <w:sz w:val="20"/>
                <w:szCs w:val="20"/>
                <w:lang w:val="en-AU" w:eastAsia="en-AU"/>
              </w:rPr>
              <w:t xml:space="preserve">. </w:t>
            </w:r>
            <w:r w:rsidR="00D52B0B" w:rsidRPr="00CD0364">
              <w:rPr>
                <w:sz w:val="20"/>
                <w:szCs w:val="20"/>
                <w:lang w:val="en-AU" w:eastAsia="en-AU"/>
              </w:rPr>
              <w:lastRenderedPageBreak/>
              <w:t>Attribute requests can only be fulfilled</w:t>
            </w:r>
            <w:r w:rsidRPr="00CD0364">
              <w:rPr>
                <w:sz w:val="20"/>
                <w:szCs w:val="20"/>
                <w:lang w:val="en-AU" w:eastAsia="en-AU"/>
              </w:rPr>
              <w:t xml:space="preserve"> based upon the IP level associated with the attribute request.</w:t>
            </w:r>
          </w:p>
          <w:p w14:paraId="29BFE9CF" w14:textId="12E23D60"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The data representation in this section enumerates values that are used in the federation protocol.</w:t>
            </w:r>
            <w:r w:rsidRPr="00CD0364">
              <w:rPr>
                <w:sz w:val="20"/>
                <w:szCs w:val="20"/>
                <w:lang w:val="en-AU" w:eastAsia="en-AU"/>
              </w:rPr>
              <w:br/>
            </w:r>
          </w:p>
        </w:tc>
        <w:tc>
          <w:tcPr>
            <w:tcW w:w="5903" w:type="dxa"/>
            <w:vAlign w:val="center"/>
          </w:tcPr>
          <w:p w14:paraId="4279726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7A1EA8E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6E50025" w14:textId="443CE17A" w:rsidR="00A95841" w:rsidRPr="00CD0364" w:rsidRDefault="00A95841" w:rsidP="007E365D">
            <w:pPr>
              <w:pStyle w:val="1tabletext"/>
              <w:rPr>
                <w:sz w:val="20"/>
                <w:szCs w:val="20"/>
                <w:lang w:val="en-AU" w:eastAsia="en-AU"/>
              </w:rPr>
            </w:pPr>
            <w:r w:rsidRPr="00CD0364">
              <w:rPr>
                <w:sz w:val="20"/>
                <w:szCs w:val="20"/>
                <w:lang w:val="en-AU" w:eastAsia="en-AU"/>
              </w:rPr>
              <w:t>2.1.4.1 Verified Birth Certificate Schema</w:t>
            </w:r>
          </w:p>
        </w:tc>
        <w:tc>
          <w:tcPr>
            <w:tcW w:w="716" w:type="dxa"/>
            <w:shd w:val="clear" w:color="auto" w:fill="auto"/>
            <w:vAlign w:val="center"/>
          </w:tcPr>
          <w:p w14:paraId="6EF29BC6"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2A436D26" w14:textId="17AE4583"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77BF1F3F"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23B4A02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4180C0B" w14:textId="00FEE88C" w:rsidR="00A95841" w:rsidRPr="00CD0364" w:rsidRDefault="00A95841" w:rsidP="007E365D">
            <w:pPr>
              <w:pStyle w:val="1tabletext"/>
              <w:rPr>
                <w:sz w:val="20"/>
                <w:szCs w:val="20"/>
                <w:lang w:val="en-AU" w:eastAsia="en-AU"/>
              </w:rPr>
            </w:pPr>
            <w:r w:rsidRPr="00CD0364">
              <w:rPr>
                <w:sz w:val="20"/>
                <w:szCs w:val="20"/>
                <w:lang w:val="en-AU" w:eastAsia="en-AU"/>
              </w:rPr>
              <w:t>2.1.4.2 Verified Change of Name Schema</w:t>
            </w:r>
          </w:p>
        </w:tc>
        <w:tc>
          <w:tcPr>
            <w:tcW w:w="716" w:type="dxa"/>
            <w:shd w:val="clear" w:color="auto" w:fill="auto"/>
            <w:vAlign w:val="center"/>
          </w:tcPr>
          <w:p w14:paraId="3CAE3746"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2992BD7E" w14:textId="13AD6B3D"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7D7C46CA"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043FD199"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EF5D0EB" w14:textId="24BCECC2" w:rsidR="00A95841" w:rsidRPr="00CD0364" w:rsidRDefault="00A95841" w:rsidP="007E365D">
            <w:pPr>
              <w:pStyle w:val="1tabletext"/>
              <w:rPr>
                <w:sz w:val="20"/>
                <w:szCs w:val="20"/>
                <w:lang w:val="en-AU" w:eastAsia="en-AU"/>
              </w:rPr>
            </w:pPr>
            <w:r w:rsidRPr="00CD0364">
              <w:rPr>
                <w:sz w:val="20"/>
                <w:szCs w:val="20"/>
                <w:lang w:val="en-AU" w:eastAsia="en-AU"/>
              </w:rPr>
              <w:t>2.1.4.3 Verified Marriage Certificate Schema</w:t>
            </w:r>
          </w:p>
        </w:tc>
        <w:tc>
          <w:tcPr>
            <w:tcW w:w="716" w:type="dxa"/>
            <w:shd w:val="clear" w:color="auto" w:fill="auto"/>
            <w:vAlign w:val="center"/>
          </w:tcPr>
          <w:p w14:paraId="575C960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5F52510" w14:textId="7EF7C2EC"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789B98BF"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2DFBF87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24CE8F8" w14:textId="5D7E3D65" w:rsidR="00A95841" w:rsidRPr="00CD0364" w:rsidRDefault="00A95841" w:rsidP="007E365D">
            <w:pPr>
              <w:pStyle w:val="1tabletext"/>
              <w:rPr>
                <w:sz w:val="20"/>
                <w:szCs w:val="20"/>
                <w:lang w:val="en-AU" w:eastAsia="en-AU"/>
              </w:rPr>
            </w:pPr>
            <w:r w:rsidRPr="00CD0364">
              <w:rPr>
                <w:sz w:val="20"/>
                <w:szCs w:val="20"/>
                <w:lang w:val="en-AU" w:eastAsia="en-AU"/>
              </w:rPr>
              <w:t>2.1.4.4 Verified Citizenship Certificate Schema</w:t>
            </w:r>
          </w:p>
        </w:tc>
        <w:tc>
          <w:tcPr>
            <w:tcW w:w="716" w:type="dxa"/>
            <w:shd w:val="clear" w:color="auto" w:fill="auto"/>
            <w:vAlign w:val="center"/>
          </w:tcPr>
          <w:p w14:paraId="5B9228CA"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133BE28" w14:textId="01FDC7AE"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0912B6D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CD4066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9C924A8" w14:textId="74D0E36A" w:rsidR="00A95841" w:rsidRPr="00CD0364" w:rsidRDefault="00A95841" w:rsidP="007E365D">
            <w:pPr>
              <w:pStyle w:val="1tabletext"/>
              <w:rPr>
                <w:sz w:val="20"/>
                <w:szCs w:val="20"/>
                <w:lang w:val="en-AU" w:eastAsia="en-AU"/>
              </w:rPr>
            </w:pPr>
            <w:r w:rsidRPr="00CD0364">
              <w:rPr>
                <w:sz w:val="20"/>
                <w:szCs w:val="20"/>
                <w:lang w:val="en-AU" w:eastAsia="en-AU"/>
              </w:rPr>
              <w:t>2.1.4.5 Verified Immigration Card Schema</w:t>
            </w:r>
          </w:p>
        </w:tc>
        <w:tc>
          <w:tcPr>
            <w:tcW w:w="716" w:type="dxa"/>
            <w:shd w:val="clear" w:color="auto" w:fill="auto"/>
            <w:vAlign w:val="center"/>
          </w:tcPr>
          <w:p w14:paraId="7490256F"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58F8FC73" w14:textId="7FE22012"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62F99B9F"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047603A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E5B1BC7" w14:textId="53AED1ED" w:rsidR="00A95841" w:rsidRPr="00CD0364" w:rsidRDefault="00A95841" w:rsidP="007E365D">
            <w:pPr>
              <w:pStyle w:val="1tabletext"/>
              <w:rPr>
                <w:sz w:val="20"/>
                <w:szCs w:val="20"/>
                <w:lang w:val="en-AU" w:eastAsia="en-AU"/>
              </w:rPr>
            </w:pPr>
            <w:r w:rsidRPr="00CD0364">
              <w:rPr>
                <w:sz w:val="20"/>
                <w:szCs w:val="20"/>
                <w:lang w:val="en-AU" w:eastAsia="en-AU"/>
              </w:rPr>
              <w:t>2.1.4.6 Verified Visa Request Schema</w:t>
            </w:r>
          </w:p>
        </w:tc>
        <w:tc>
          <w:tcPr>
            <w:tcW w:w="716" w:type="dxa"/>
            <w:shd w:val="clear" w:color="auto" w:fill="auto"/>
            <w:vAlign w:val="center"/>
          </w:tcPr>
          <w:p w14:paraId="784563A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90DE181" w14:textId="44DEFA38"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4490DCD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49705F40"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984EE8A" w14:textId="34995FCA" w:rsidR="00A95841" w:rsidRPr="00CD0364" w:rsidRDefault="00A95841" w:rsidP="007E365D">
            <w:pPr>
              <w:pStyle w:val="1tabletext"/>
              <w:rPr>
                <w:sz w:val="20"/>
                <w:szCs w:val="20"/>
                <w:lang w:val="en-AU" w:eastAsia="en-AU"/>
              </w:rPr>
            </w:pPr>
            <w:r w:rsidRPr="00CD0364">
              <w:rPr>
                <w:sz w:val="20"/>
                <w:szCs w:val="20"/>
                <w:lang w:val="en-AU" w:eastAsia="en-AU"/>
              </w:rPr>
              <w:t>2.1.4.7 Verified Driver License Schema</w:t>
            </w:r>
          </w:p>
        </w:tc>
        <w:tc>
          <w:tcPr>
            <w:tcW w:w="716" w:type="dxa"/>
            <w:shd w:val="clear" w:color="auto" w:fill="auto"/>
            <w:vAlign w:val="center"/>
          </w:tcPr>
          <w:p w14:paraId="6BBFF461"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E0F1BAF" w14:textId="39320099"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64A5D885"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571AB9F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637092D" w14:textId="58E5CEEF" w:rsidR="00A95841" w:rsidRPr="00CD0364" w:rsidRDefault="00A95841" w:rsidP="007E365D">
            <w:pPr>
              <w:pStyle w:val="1tabletext"/>
              <w:rPr>
                <w:sz w:val="20"/>
                <w:szCs w:val="20"/>
                <w:lang w:val="en-AU" w:eastAsia="en-AU"/>
              </w:rPr>
            </w:pPr>
            <w:r w:rsidRPr="00CD0364">
              <w:rPr>
                <w:sz w:val="20"/>
                <w:szCs w:val="20"/>
                <w:lang w:val="en-AU" w:eastAsia="en-AU"/>
              </w:rPr>
              <w:t>2.1.4.8 Verified Medicare Card Schema</w:t>
            </w:r>
          </w:p>
        </w:tc>
        <w:tc>
          <w:tcPr>
            <w:tcW w:w="716" w:type="dxa"/>
            <w:shd w:val="clear" w:color="auto" w:fill="auto"/>
            <w:vAlign w:val="center"/>
          </w:tcPr>
          <w:p w14:paraId="0867AC9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C53C00C" w14:textId="4E4DC7A5"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03FB3486"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56249A5F"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F8781FE" w14:textId="53059BEF" w:rsidR="00A95841" w:rsidRPr="00CD0364" w:rsidRDefault="00A95841" w:rsidP="007E365D">
            <w:pPr>
              <w:pStyle w:val="1tabletext"/>
              <w:rPr>
                <w:sz w:val="20"/>
                <w:szCs w:val="20"/>
                <w:lang w:val="en-AU" w:eastAsia="en-AU"/>
              </w:rPr>
            </w:pPr>
            <w:r w:rsidRPr="00CD0364">
              <w:rPr>
                <w:sz w:val="20"/>
                <w:szCs w:val="20"/>
                <w:lang w:val="en-AU" w:eastAsia="en-AU"/>
              </w:rPr>
              <w:t>2.1.4.9 Verified Passport Schema</w:t>
            </w:r>
          </w:p>
        </w:tc>
        <w:tc>
          <w:tcPr>
            <w:tcW w:w="716" w:type="dxa"/>
            <w:shd w:val="clear" w:color="auto" w:fill="auto"/>
            <w:vAlign w:val="center"/>
          </w:tcPr>
          <w:p w14:paraId="6C92CE4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570168CA" w14:textId="18F0EB85"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Aligns to DVS match specifications, no breaking changes.</w:t>
            </w:r>
          </w:p>
        </w:tc>
        <w:tc>
          <w:tcPr>
            <w:tcW w:w="5903" w:type="dxa"/>
            <w:vAlign w:val="center"/>
          </w:tcPr>
          <w:p w14:paraId="6C1E014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53D86DAF"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75DDA8A" w14:textId="79804FD9" w:rsidR="00A95841" w:rsidRPr="00CD0364" w:rsidRDefault="00A95841" w:rsidP="007E365D">
            <w:pPr>
              <w:pStyle w:val="1tabletext"/>
              <w:rPr>
                <w:sz w:val="20"/>
                <w:szCs w:val="20"/>
                <w:lang w:val="en-AU" w:eastAsia="en-AU"/>
              </w:rPr>
            </w:pPr>
            <w:r w:rsidRPr="00CD0364">
              <w:rPr>
                <w:sz w:val="20"/>
                <w:szCs w:val="20"/>
                <w:lang w:val="en-AU" w:eastAsia="en-AU"/>
              </w:rPr>
              <w:t xml:space="preserve">2.1.4.10 Verified Centrelink </w:t>
            </w:r>
            <w:r w:rsidRPr="00CD0364">
              <w:rPr>
                <w:sz w:val="20"/>
                <w:szCs w:val="20"/>
                <w:lang w:val="en-AU" w:eastAsia="en-AU"/>
              </w:rPr>
              <w:lastRenderedPageBreak/>
              <w:t>Concession Card Schema</w:t>
            </w:r>
          </w:p>
        </w:tc>
        <w:tc>
          <w:tcPr>
            <w:tcW w:w="716" w:type="dxa"/>
            <w:shd w:val="clear" w:color="auto" w:fill="auto"/>
            <w:vAlign w:val="center"/>
          </w:tcPr>
          <w:p w14:paraId="1695E07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ED1D4A9" w14:textId="6D881A5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Aligns to DVS match specifications, no </w:t>
            </w:r>
            <w:r w:rsidRPr="00CD0364">
              <w:rPr>
                <w:sz w:val="20"/>
                <w:szCs w:val="20"/>
                <w:lang w:val="en-AU" w:eastAsia="en-AU"/>
              </w:rPr>
              <w:lastRenderedPageBreak/>
              <w:t>breaking changes.</w:t>
            </w:r>
          </w:p>
        </w:tc>
        <w:tc>
          <w:tcPr>
            <w:tcW w:w="5903" w:type="dxa"/>
            <w:vAlign w:val="center"/>
          </w:tcPr>
          <w:p w14:paraId="22D8022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86341E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4896B21" w14:textId="6E83B998" w:rsidR="00A95841" w:rsidRPr="00CD0364" w:rsidRDefault="00A95841" w:rsidP="007E365D">
            <w:pPr>
              <w:pStyle w:val="1tabletext"/>
              <w:rPr>
                <w:sz w:val="20"/>
                <w:szCs w:val="20"/>
                <w:lang w:val="en-AU" w:eastAsia="en-AU"/>
              </w:rPr>
            </w:pPr>
            <w:r w:rsidRPr="00CD0364">
              <w:rPr>
                <w:sz w:val="20"/>
                <w:szCs w:val="20"/>
                <w:lang w:val="en-AU" w:eastAsia="en-AU"/>
              </w:rPr>
              <w:t>2.2 Identity System Metadata</w:t>
            </w:r>
          </w:p>
        </w:tc>
        <w:tc>
          <w:tcPr>
            <w:tcW w:w="716" w:type="dxa"/>
            <w:shd w:val="clear" w:color="auto" w:fill="auto"/>
            <w:vAlign w:val="center"/>
          </w:tcPr>
          <w:p w14:paraId="16DF9926"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B02F736" w14:textId="62A725E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Outline the attribute sharing policies for AGDIS system metadata.</w:t>
            </w:r>
          </w:p>
        </w:tc>
        <w:tc>
          <w:tcPr>
            <w:tcW w:w="5903" w:type="dxa"/>
            <w:vAlign w:val="center"/>
          </w:tcPr>
          <w:p w14:paraId="5BD29321"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62B06EA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B773482" w14:textId="19132B3E" w:rsidR="00A95841" w:rsidRPr="00CD0364" w:rsidRDefault="00A95841" w:rsidP="007E365D">
            <w:pPr>
              <w:pStyle w:val="1tabletext"/>
              <w:rPr>
                <w:sz w:val="20"/>
                <w:szCs w:val="20"/>
                <w:lang w:val="en-AU" w:eastAsia="en-AU"/>
              </w:rPr>
            </w:pPr>
            <w:r w:rsidRPr="00CD0364">
              <w:rPr>
                <w:sz w:val="20"/>
                <w:szCs w:val="20"/>
                <w:lang w:val="en-AU" w:eastAsia="en-AU"/>
              </w:rPr>
              <w:t>2.2.1 Common</w:t>
            </w:r>
          </w:p>
        </w:tc>
        <w:tc>
          <w:tcPr>
            <w:tcW w:w="716" w:type="dxa"/>
            <w:shd w:val="clear" w:color="auto" w:fill="auto"/>
            <w:vAlign w:val="center"/>
          </w:tcPr>
          <w:p w14:paraId="67263252"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F655E7D" w14:textId="59C94048"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Outlines system metadata that is shared to facilitate the general operation of the AGDIS. These values are not attributes </w:t>
            </w:r>
            <w:r w:rsidR="000658F5" w:rsidRPr="00CD0364">
              <w:rPr>
                <w:sz w:val="20"/>
                <w:szCs w:val="20"/>
                <w:lang w:val="en-AU" w:eastAsia="en-AU"/>
              </w:rPr>
              <w:t>of</w:t>
            </w:r>
            <w:r w:rsidRPr="00CD0364">
              <w:rPr>
                <w:sz w:val="20"/>
                <w:szCs w:val="20"/>
                <w:lang w:val="en-AU" w:eastAsia="en-AU"/>
              </w:rPr>
              <w:t xml:space="preserve"> </w:t>
            </w:r>
            <w:r w:rsidR="00D53487" w:rsidRPr="00CD0364">
              <w:rPr>
                <w:sz w:val="20"/>
                <w:szCs w:val="20"/>
                <w:lang w:val="en-AU" w:eastAsia="en-AU"/>
              </w:rPr>
              <w:t>an</w:t>
            </w:r>
            <w:r w:rsidRPr="00CD0364">
              <w:rPr>
                <w:sz w:val="20"/>
                <w:szCs w:val="20"/>
                <w:lang w:val="en-AU" w:eastAsia="en-AU"/>
              </w:rPr>
              <w:t xml:space="preserve"> individual.</w:t>
            </w:r>
          </w:p>
        </w:tc>
        <w:tc>
          <w:tcPr>
            <w:tcW w:w="5903" w:type="dxa"/>
            <w:vAlign w:val="center"/>
          </w:tcPr>
          <w:p w14:paraId="2EE6AE1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C8EFEE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001D56B" w14:textId="1C379AAE" w:rsidR="00A95841" w:rsidRPr="00CD0364" w:rsidRDefault="00A95841" w:rsidP="007E365D">
            <w:pPr>
              <w:pStyle w:val="1tabletext"/>
              <w:rPr>
                <w:sz w:val="20"/>
                <w:szCs w:val="20"/>
                <w:lang w:val="en-AU" w:eastAsia="en-AU"/>
              </w:rPr>
            </w:pPr>
            <w:r w:rsidRPr="00CD0364">
              <w:rPr>
                <w:sz w:val="20"/>
                <w:szCs w:val="20"/>
                <w:lang w:val="en-AU" w:eastAsia="en-AU"/>
              </w:rPr>
              <w:t>2.2.1.1 Digital ID Identifier</w:t>
            </w:r>
          </w:p>
        </w:tc>
        <w:tc>
          <w:tcPr>
            <w:tcW w:w="716" w:type="dxa"/>
            <w:shd w:val="clear" w:color="auto" w:fill="auto"/>
            <w:vAlign w:val="center"/>
          </w:tcPr>
          <w:p w14:paraId="61651793"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E465AF6" w14:textId="7E1506D8"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No change from TDIF.</w:t>
            </w:r>
          </w:p>
        </w:tc>
        <w:tc>
          <w:tcPr>
            <w:tcW w:w="5903" w:type="dxa"/>
            <w:vAlign w:val="center"/>
          </w:tcPr>
          <w:p w14:paraId="6C1C8108"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81E6E6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BCA9CAE" w14:textId="38A2D9CF" w:rsidR="00A95841" w:rsidRPr="00CD0364" w:rsidRDefault="00A95841" w:rsidP="007E365D">
            <w:pPr>
              <w:pStyle w:val="1tabletext"/>
              <w:rPr>
                <w:sz w:val="20"/>
                <w:szCs w:val="20"/>
                <w:lang w:val="en-AU" w:eastAsia="en-AU"/>
              </w:rPr>
            </w:pPr>
            <w:r w:rsidRPr="00CD0364">
              <w:rPr>
                <w:sz w:val="20"/>
                <w:szCs w:val="20"/>
                <w:lang w:val="en-AU" w:eastAsia="en-AU"/>
              </w:rPr>
              <w:t>2.2.1.2 Authentication Time</w:t>
            </w:r>
          </w:p>
        </w:tc>
        <w:tc>
          <w:tcPr>
            <w:tcW w:w="716" w:type="dxa"/>
            <w:shd w:val="clear" w:color="auto" w:fill="auto"/>
            <w:vAlign w:val="center"/>
          </w:tcPr>
          <w:p w14:paraId="76E98677"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7D87977" w14:textId="07B47CB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No change from TDIF.</w:t>
            </w:r>
          </w:p>
        </w:tc>
        <w:tc>
          <w:tcPr>
            <w:tcW w:w="5903" w:type="dxa"/>
            <w:vAlign w:val="center"/>
          </w:tcPr>
          <w:p w14:paraId="46B8BC59"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4E24138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E42094B" w14:textId="22BFF097" w:rsidR="00A95841" w:rsidRPr="00CD0364" w:rsidRDefault="00A95841" w:rsidP="007E365D">
            <w:pPr>
              <w:pStyle w:val="1tabletext"/>
              <w:rPr>
                <w:sz w:val="20"/>
                <w:szCs w:val="20"/>
                <w:lang w:val="en-AU" w:eastAsia="en-AU"/>
              </w:rPr>
            </w:pPr>
            <w:r w:rsidRPr="00CD0364">
              <w:rPr>
                <w:sz w:val="20"/>
                <w:szCs w:val="20"/>
                <w:lang w:val="en-AU" w:eastAsia="en-AU"/>
              </w:rPr>
              <w:t>2.2.1.3 Assurance Level</w:t>
            </w:r>
          </w:p>
        </w:tc>
        <w:tc>
          <w:tcPr>
            <w:tcW w:w="716" w:type="dxa"/>
            <w:shd w:val="clear" w:color="auto" w:fill="auto"/>
            <w:vAlign w:val="center"/>
          </w:tcPr>
          <w:p w14:paraId="666B48A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CD00B29" w14:textId="32212FDB"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No change from TDIF.</w:t>
            </w:r>
          </w:p>
        </w:tc>
        <w:tc>
          <w:tcPr>
            <w:tcW w:w="5903" w:type="dxa"/>
            <w:vAlign w:val="center"/>
          </w:tcPr>
          <w:p w14:paraId="1448F678"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69B418C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B6235E6" w14:textId="487D3E7C" w:rsidR="00A95841" w:rsidRPr="00CD0364" w:rsidRDefault="00A95841" w:rsidP="007E365D">
            <w:pPr>
              <w:pStyle w:val="1tabletext"/>
              <w:rPr>
                <w:sz w:val="20"/>
                <w:szCs w:val="20"/>
                <w:lang w:val="en-AU" w:eastAsia="en-AU"/>
              </w:rPr>
            </w:pPr>
            <w:r w:rsidRPr="00CD0364">
              <w:rPr>
                <w:sz w:val="20"/>
                <w:szCs w:val="20"/>
                <w:lang w:val="en-AU" w:eastAsia="en-AU"/>
              </w:rPr>
              <w:t>2.2.1.4 Authentication Method</w:t>
            </w:r>
          </w:p>
        </w:tc>
        <w:tc>
          <w:tcPr>
            <w:tcW w:w="716" w:type="dxa"/>
            <w:shd w:val="clear" w:color="auto" w:fill="auto"/>
            <w:vAlign w:val="center"/>
          </w:tcPr>
          <w:p w14:paraId="01BAC11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48DCDF1" w14:textId="3E35A0F4"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Proposed for introduction to support the changes to blinding policy.</w:t>
            </w:r>
          </w:p>
        </w:tc>
        <w:tc>
          <w:tcPr>
            <w:tcW w:w="5903" w:type="dxa"/>
            <w:vAlign w:val="center"/>
          </w:tcPr>
          <w:p w14:paraId="7F2280C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46ECC49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6020254" w14:textId="01BBDA3C" w:rsidR="00A95841" w:rsidRPr="00CD0364" w:rsidRDefault="00A95841" w:rsidP="007E365D">
            <w:pPr>
              <w:pStyle w:val="1tabletext"/>
              <w:rPr>
                <w:sz w:val="20"/>
                <w:szCs w:val="20"/>
                <w:lang w:eastAsia="en-AU"/>
              </w:rPr>
            </w:pPr>
            <w:r w:rsidRPr="00CD0364">
              <w:rPr>
                <w:sz w:val="20"/>
                <w:szCs w:val="20"/>
                <w:lang w:eastAsia="en-AU"/>
              </w:rPr>
              <w:t>2.2.1.5 Last Updated</w:t>
            </w:r>
          </w:p>
        </w:tc>
        <w:tc>
          <w:tcPr>
            <w:tcW w:w="716" w:type="dxa"/>
            <w:shd w:val="clear" w:color="auto" w:fill="auto"/>
            <w:vAlign w:val="center"/>
          </w:tcPr>
          <w:p w14:paraId="262040F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4294" w:type="dxa"/>
            <w:shd w:val="clear" w:color="auto" w:fill="auto"/>
            <w:vAlign w:val="center"/>
          </w:tcPr>
          <w:p w14:paraId="3E69CFAD" w14:textId="023BEE68" w:rsidR="00A95841" w:rsidRPr="00CD0364" w:rsidRDefault="008B759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0364">
              <w:rPr>
                <w:sz w:val="20"/>
                <w:szCs w:val="20"/>
                <w:lang w:val="en-AU" w:eastAsia="en-AU"/>
              </w:rPr>
              <w:t>No change from TDIF.</w:t>
            </w:r>
          </w:p>
        </w:tc>
        <w:tc>
          <w:tcPr>
            <w:tcW w:w="5903" w:type="dxa"/>
            <w:vAlign w:val="center"/>
          </w:tcPr>
          <w:p w14:paraId="7C50E84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384D19" w:rsidRPr="00CD0364" w14:paraId="23C4AEA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04CD041" w14:textId="6AA6FD03" w:rsidR="008B759C" w:rsidRPr="00CD0364" w:rsidRDefault="008B759C" w:rsidP="007E365D">
            <w:pPr>
              <w:pStyle w:val="1tabletext"/>
              <w:rPr>
                <w:sz w:val="20"/>
                <w:szCs w:val="20"/>
                <w:lang w:eastAsia="en-AU"/>
              </w:rPr>
            </w:pPr>
            <w:r w:rsidRPr="00CD0364">
              <w:rPr>
                <w:sz w:val="20"/>
                <w:szCs w:val="20"/>
                <w:lang w:eastAsia="en-AU"/>
              </w:rPr>
              <w:t>2.2.2 Audit</w:t>
            </w:r>
          </w:p>
        </w:tc>
        <w:tc>
          <w:tcPr>
            <w:tcW w:w="716" w:type="dxa"/>
            <w:shd w:val="clear" w:color="auto" w:fill="auto"/>
            <w:vAlign w:val="center"/>
          </w:tcPr>
          <w:p w14:paraId="2DDE3278" w14:textId="77777777" w:rsidR="008B759C" w:rsidRPr="00CD0364" w:rsidRDefault="008B759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4294" w:type="dxa"/>
            <w:vMerge w:val="restart"/>
            <w:shd w:val="clear" w:color="auto" w:fill="auto"/>
            <w:vAlign w:val="center"/>
          </w:tcPr>
          <w:p w14:paraId="4042EBCD" w14:textId="34729B35" w:rsidR="008B759C" w:rsidRPr="00CD0364" w:rsidRDefault="008B759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0364">
              <w:rPr>
                <w:sz w:val="20"/>
                <w:szCs w:val="20"/>
                <w:lang w:val="en-AU" w:eastAsia="en-AU"/>
              </w:rPr>
              <w:t>No change from TDIF.</w:t>
            </w:r>
          </w:p>
        </w:tc>
        <w:tc>
          <w:tcPr>
            <w:tcW w:w="5903" w:type="dxa"/>
            <w:vAlign w:val="center"/>
          </w:tcPr>
          <w:p w14:paraId="625CF8E1" w14:textId="77777777" w:rsidR="008B759C" w:rsidRPr="00CD0364" w:rsidRDefault="008B759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384D19" w:rsidRPr="00CD0364" w14:paraId="12FCBE9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60D34E4" w14:textId="207CEF1E" w:rsidR="008B759C" w:rsidRPr="00CD0364" w:rsidRDefault="008B759C" w:rsidP="007E365D">
            <w:pPr>
              <w:pStyle w:val="1tabletext"/>
              <w:rPr>
                <w:sz w:val="20"/>
                <w:szCs w:val="20"/>
                <w:lang w:val="en-AU" w:eastAsia="en-AU"/>
              </w:rPr>
            </w:pPr>
            <w:r w:rsidRPr="00CD0364">
              <w:rPr>
                <w:sz w:val="20"/>
                <w:szCs w:val="20"/>
                <w:lang w:val="en-AU" w:eastAsia="en-AU"/>
              </w:rPr>
              <w:t>2.2.2.1 RP Audit Identifier</w:t>
            </w:r>
          </w:p>
        </w:tc>
        <w:tc>
          <w:tcPr>
            <w:tcW w:w="716" w:type="dxa"/>
            <w:shd w:val="clear" w:color="auto" w:fill="auto"/>
            <w:vAlign w:val="center"/>
          </w:tcPr>
          <w:p w14:paraId="53B30032" w14:textId="77777777" w:rsidR="008B759C" w:rsidRPr="00CD0364" w:rsidRDefault="008B759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51B5130" w14:textId="6FD98B09" w:rsidR="008B759C" w:rsidRPr="00CD0364" w:rsidRDefault="008B759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4065BCE" w14:textId="77777777" w:rsidR="008B759C" w:rsidRPr="00CD0364" w:rsidRDefault="008B759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083D186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FF51037" w14:textId="7738F6AB" w:rsidR="00A95841" w:rsidRPr="00CD0364" w:rsidRDefault="00A95841" w:rsidP="007E365D">
            <w:pPr>
              <w:pStyle w:val="1tabletext"/>
              <w:rPr>
                <w:sz w:val="20"/>
                <w:szCs w:val="20"/>
                <w:lang w:val="en-AU" w:eastAsia="en-AU"/>
              </w:rPr>
            </w:pPr>
            <w:r w:rsidRPr="00CD0364">
              <w:rPr>
                <w:sz w:val="20"/>
                <w:szCs w:val="20"/>
                <w:lang w:val="en-AU" w:eastAsia="en-AU"/>
              </w:rPr>
              <w:t>2.3 Assumed Self-Asserted Attributes</w:t>
            </w:r>
          </w:p>
        </w:tc>
        <w:tc>
          <w:tcPr>
            <w:tcW w:w="716" w:type="dxa"/>
            <w:shd w:val="clear" w:color="auto" w:fill="auto"/>
            <w:vAlign w:val="center"/>
          </w:tcPr>
          <w:p w14:paraId="377BF5C2"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298FDCE8" w14:textId="5FF4CAD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Existed under TDIF however </w:t>
            </w:r>
            <w:r w:rsidR="0067306A" w:rsidRPr="00CD0364">
              <w:rPr>
                <w:sz w:val="20"/>
                <w:szCs w:val="20"/>
                <w:lang w:val="en-AU" w:eastAsia="en-AU"/>
              </w:rPr>
              <w:t>the attribu</w:t>
            </w:r>
            <w:r w:rsidR="009F2276" w:rsidRPr="00CD0364">
              <w:rPr>
                <w:sz w:val="20"/>
                <w:szCs w:val="20"/>
                <w:lang w:val="en-AU" w:eastAsia="en-AU"/>
              </w:rPr>
              <w:t xml:space="preserve">tes </w:t>
            </w:r>
            <w:r w:rsidR="000658F5" w:rsidRPr="00CD0364">
              <w:rPr>
                <w:sz w:val="20"/>
                <w:szCs w:val="20"/>
                <w:lang w:val="en-AU" w:eastAsia="en-AU"/>
              </w:rPr>
              <w:t>are now</w:t>
            </w:r>
            <w:r w:rsidRPr="00CD0364">
              <w:rPr>
                <w:sz w:val="20"/>
                <w:szCs w:val="20"/>
                <w:lang w:val="en-AU" w:eastAsia="en-AU"/>
              </w:rPr>
              <w:t xml:space="preserve"> </w:t>
            </w:r>
            <w:r w:rsidR="003A1747" w:rsidRPr="00CD0364">
              <w:rPr>
                <w:sz w:val="20"/>
                <w:szCs w:val="20"/>
                <w:lang w:val="en-AU" w:eastAsia="en-AU"/>
              </w:rPr>
              <w:t xml:space="preserve">formally </w:t>
            </w:r>
            <w:r w:rsidRPr="00CD0364">
              <w:rPr>
                <w:sz w:val="20"/>
                <w:szCs w:val="20"/>
                <w:lang w:val="en-AU" w:eastAsia="en-AU"/>
              </w:rPr>
              <w:t>defined in th</w:t>
            </w:r>
            <w:r w:rsidR="000658F5" w:rsidRPr="00CD0364">
              <w:rPr>
                <w:sz w:val="20"/>
                <w:szCs w:val="20"/>
                <w:lang w:val="en-AU" w:eastAsia="en-AU"/>
              </w:rPr>
              <w:t>is schedule</w:t>
            </w:r>
            <w:r w:rsidRPr="00CD0364">
              <w:rPr>
                <w:sz w:val="20"/>
                <w:szCs w:val="20"/>
                <w:lang w:val="en-AU" w:eastAsia="en-AU"/>
              </w:rPr>
              <w:t>. To avoid breaking changes assumed self-asserted attributes are only recommended and not required for commencement. The fulfillment of these attributes is done a best-effort basis.</w:t>
            </w:r>
          </w:p>
        </w:tc>
        <w:tc>
          <w:tcPr>
            <w:tcW w:w="5903" w:type="dxa"/>
            <w:vAlign w:val="center"/>
          </w:tcPr>
          <w:p w14:paraId="0F1A8A6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B964B37"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EC09AA1" w14:textId="32D8E4F0" w:rsidR="00A95841" w:rsidRPr="00CD0364" w:rsidRDefault="00A95841" w:rsidP="007E365D">
            <w:pPr>
              <w:pStyle w:val="1tabletext"/>
              <w:rPr>
                <w:sz w:val="20"/>
                <w:szCs w:val="20"/>
                <w:lang w:val="en-AU" w:eastAsia="en-AU"/>
              </w:rPr>
            </w:pPr>
            <w:r w:rsidRPr="00CD0364">
              <w:rPr>
                <w:sz w:val="20"/>
                <w:szCs w:val="20"/>
                <w:lang w:val="en-AU" w:eastAsia="en-AU"/>
              </w:rPr>
              <w:t>2.3.1 Preferred Name</w:t>
            </w:r>
          </w:p>
        </w:tc>
        <w:tc>
          <w:tcPr>
            <w:tcW w:w="716" w:type="dxa"/>
            <w:shd w:val="clear" w:color="auto" w:fill="auto"/>
            <w:vAlign w:val="center"/>
          </w:tcPr>
          <w:p w14:paraId="1DF8ED01"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1A90305" w14:textId="504038EB"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An alternative or nickname an individual may provide.</w:t>
            </w:r>
          </w:p>
        </w:tc>
        <w:tc>
          <w:tcPr>
            <w:tcW w:w="5903" w:type="dxa"/>
            <w:vAlign w:val="center"/>
          </w:tcPr>
          <w:p w14:paraId="7BE5D7D7"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4B527F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06AEA92" w14:textId="60DD3BB3" w:rsidR="00A95841" w:rsidRPr="00CD0364" w:rsidRDefault="00A95841" w:rsidP="007E365D">
            <w:pPr>
              <w:pStyle w:val="1tabletext"/>
              <w:rPr>
                <w:sz w:val="20"/>
                <w:szCs w:val="20"/>
                <w:lang w:val="en-AU" w:eastAsia="en-AU"/>
              </w:rPr>
            </w:pPr>
            <w:r w:rsidRPr="00CD0364">
              <w:rPr>
                <w:sz w:val="20"/>
                <w:szCs w:val="20"/>
                <w:lang w:val="en-AU" w:eastAsia="en-AU"/>
              </w:rPr>
              <w:t>2.3.2 Addresses</w:t>
            </w:r>
          </w:p>
        </w:tc>
        <w:tc>
          <w:tcPr>
            <w:tcW w:w="716" w:type="dxa"/>
            <w:shd w:val="clear" w:color="auto" w:fill="auto"/>
            <w:vAlign w:val="center"/>
          </w:tcPr>
          <w:p w14:paraId="00B5BA1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56B17A32" w14:textId="668D5AAD"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An address or addresses supplied by the individual. The data representation mirrors </w:t>
            </w:r>
            <w:r w:rsidRPr="00CD0364">
              <w:rPr>
                <w:sz w:val="20"/>
                <w:szCs w:val="20"/>
                <w:lang w:val="en-AU" w:eastAsia="en-AU"/>
              </w:rPr>
              <w:lastRenderedPageBreak/>
              <w:t>the format defined in the OpenID Connect Core 1.0 specification.</w:t>
            </w:r>
          </w:p>
        </w:tc>
        <w:tc>
          <w:tcPr>
            <w:tcW w:w="5903" w:type="dxa"/>
            <w:vAlign w:val="center"/>
          </w:tcPr>
          <w:p w14:paraId="71A9A89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752BA01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B18AAF7" w14:textId="3919B5CD" w:rsidR="00A95841" w:rsidRPr="00CD0364" w:rsidRDefault="00A95841" w:rsidP="007E365D">
            <w:pPr>
              <w:pStyle w:val="1tabletext"/>
              <w:rPr>
                <w:sz w:val="20"/>
                <w:szCs w:val="20"/>
                <w:lang w:val="en-AU" w:eastAsia="en-AU"/>
              </w:rPr>
            </w:pPr>
            <w:r w:rsidRPr="00CD0364">
              <w:rPr>
                <w:sz w:val="20"/>
                <w:szCs w:val="20"/>
                <w:lang w:val="en-AU" w:eastAsia="en-AU"/>
              </w:rPr>
              <w:t>2.3.3 Other Email Addresses</w:t>
            </w:r>
          </w:p>
        </w:tc>
        <w:tc>
          <w:tcPr>
            <w:tcW w:w="716" w:type="dxa"/>
            <w:shd w:val="clear" w:color="auto" w:fill="auto"/>
            <w:vAlign w:val="center"/>
          </w:tcPr>
          <w:p w14:paraId="7C63B9B7"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8D8A894" w14:textId="57DC7FBB"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One or more additional email address that conform the requirements of a validated email address (see 2.1.2 above). Additionally, they also have a contact type (based on the RFC 6350 vCard Format Specification). </w:t>
            </w:r>
          </w:p>
        </w:tc>
        <w:tc>
          <w:tcPr>
            <w:tcW w:w="5903" w:type="dxa"/>
            <w:vAlign w:val="center"/>
          </w:tcPr>
          <w:p w14:paraId="4AC7FC6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2D531FE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92421BB" w14:textId="64077F4C" w:rsidR="00A95841" w:rsidRPr="00CD0364" w:rsidRDefault="00A95841" w:rsidP="007E365D">
            <w:pPr>
              <w:pStyle w:val="1tabletext"/>
              <w:rPr>
                <w:sz w:val="20"/>
                <w:szCs w:val="20"/>
                <w:lang w:eastAsia="en-AU"/>
              </w:rPr>
            </w:pPr>
            <w:r w:rsidRPr="00CD0364">
              <w:rPr>
                <w:sz w:val="20"/>
                <w:szCs w:val="20"/>
                <w:lang w:eastAsia="en-AU"/>
              </w:rPr>
              <w:t>2.3.4 Other Phone Numbers</w:t>
            </w:r>
          </w:p>
        </w:tc>
        <w:tc>
          <w:tcPr>
            <w:tcW w:w="716" w:type="dxa"/>
            <w:shd w:val="clear" w:color="auto" w:fill="auto"/>
            <w:vAlign w:val="center"/>
          </w:tcPr>
          <w:p w14:paraId="0A2EDE6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4294" w:type="dxa"/>
            <w:shd w:val="clear" w:color="auto" w:fill="auto"/>
            <w:vAlign w:val="center"/>
          </w:tcPr>
          <w:p w14:paraId="4317A6C2" w14:textId="18733B79"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0364">
              <w:rPr>
                <w:sz w:val="20"/>
                <w:szCs w:val="20"/>
                <w:lang w:val="en-AU" w:eastAsia="en-AU"/>
              </w:rPr>
              <w:t xml:space="preserve">One or more additional phone numbers that conform to the validated phone requirements (see 2.1.2 above). We also </w:t>
            </w:r>
            <w:r w:rsidR="0067306A" w:rsidRPr="00CD0364">
              <w:rPr>
                <w:sz w:val="20"/>
                <w:szCs w:val="20"/>
                <w:lang w:val="en-AU" w:eastAsia="en-AU"/>
              </w:rPr>
              <w:t>outline</w:t>
            </w:r>
            <w:r w:rsidRPr="00CD0364">
              <w:rPr>
                <w:sz w:val="20"/>
                <w:szCs w:val="20"/>
                <w:lang w:val="en-AU" w:eastAsia="en-AU"/>
              </w:rPr>
              <w:t xml:space="preserve"> requirement for the telephony type, and a contact type (based on RFC 63</w:t>
            </w:r>
            <w:r w:rsidR="0067306A" w:rsidRPr="00CD0364">
              <w:rPr>
                <w:sz w:val="20"/>
                <w:szCs w:val="20"/>
                <w:lang w:val="en-AU" w:eastAsia="en-AU"/>
              </w:rPr>
              <w:t>5</w:t>
            </w:r>
            <w:r w:rsidRPr="00CD0364">
              <w:rPr>
                <w:sz w:val="20"/>
                <w:szCs w:val="20"/>
                <w:lang w:val="en-AU" w:eastAsia="en-AU"/>
              </w:rPr>
              <w:t>0 vCard Format Specification).</w:t>
            </w:r>
          </w:p>
        </w:tc>
        <w:tc>
          <w:tcPr>
            <w:tcW w:w="5903" w:type="dxa"/>
            <w:vAlign w:val="center"/>
          </w:tcPr>
          <w:p w14:paraId="7D652BE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D81720" w:rsidRPr="00CD0364" w14:paraId="2E54F339"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A3507D8" w14:textId="30A729E3" w:rsidR="00A95841" w:rsidRPr="00CD0364" w:rsidRDefault="00A95841" w:rsidP="007E365D">
            <w:pPr>
              <w:pStyle w:val="1tabletext"/>
              <w:rPr>
                <w:sz w:val="20"/>
                <w:szCs w:val="20"/>
                <w:lang w:val="en-AU" w:eastAsia="en-AU"/>
              </w:rPr>
            </w:pPr>
            <w:r w:rsidRPr="00CD0364">
              <w:rPr>
                <w:sz w:val="20"/>
                <w:szCs w:val="20"/>
                <w:lang w:val="en-AU" w:eastAsia="en-AU"/>
              </w:rPr>
              <w:t>2.3.5 Place of Birth</w:t>
            </w:r>
          </w:p>
        </w:tc>
        <w:tc>
          <w:tcPr>
            <w:tcW w:w="716" w:type="dxa"/>
            <w:shd w:val="clear" w:color="auto" w:fill="auto"/>
            <w:vAlign w:val="center"/>
          </w:tcPr>
          <w:p w14:paraId="0F7AC8D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47835CC" w14:textId="49CA0252"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eastAsia="en-AU"/>
              </w:rPr>
              <w:t>Individual’s birthplace may be self-asserted or extracted from a Birth Certificate. Noting that this field is not available for verification when documents are submitted to the DVS.</w:t>
            </w:r>
          </w:p>
        </w:tc>
        <w:tc>
          <w:tcPr>
            <w:tcW w:w="5903" w:type="dxa"/>
            <w:vAlign w:val="center"/>
          </w:tcPr>
          <w:p w14:paraId="42B4D4CF"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36796C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049F225" w14:textId="0D51575F" w:rsidR="00A95841" w:rsidRPr="00CD0364" w:rsidRDefault="00A95841" w:rsidP="007E365D">
            <w:pPr>
              <w:pStyle w:val="1tabletext"/>
              <w:rPr>
                <w:sz w:val="20"/>
                <w:szCs w:val="20"/>
                <w:lang w:val="en-AU" w:eastAsia="en-AU"/>
              </w:rPr>
            </w:pPr>
            <w:r w:rsidRPr="00CD0364">
              <w:rPr>
                <w:sz w:val="20"/>
                <w:szCs w:val="20"/>
                <w:lang w:val="en-AU" w:eastAsia="en-AU"/>
              </w:rPr>
              <w:t>2.3.6 Audit</w:t>
            </w:r>
          </w:p>
        </w:tc>
        <w:tc>
          <w:tcPr>
            <w:tcW w:w="716" w:type="dxa"/>
            <w:shd w:val="clear" w:color="auto" w:fill="auto"/>
            <w:vAlign w:val="center"/>
          </w:tcPr>
          <w:p w14:paraId="0FDB6C5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6FD89CA6" w14:textId="163AA515" w:rsidR="00A95841" w:rsidRPr="00CD0364" w:rsidRDefault="00782DB6"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Self-asserted </w:t>
            </w:r>
            <w:r w:rsidR="00C93FFA" w:rsidRPr="00CD0364">
              <w:rPr>
                <w:sz w:val="20"/>
                <w:szCs w:val="20"/>
                <w:lang w:val="en-AU" w:eastAsia="en-AU"/>
              </w:rPr>
              <w:t xml:space="preserve">personal, </w:t>
            </w:r>
            <w:r w:rsidR="00887972" w:rsidRPr="00CD0364">
              <w:rPr>
                <w:sz w:val="20"/>
                <w:szCs w:val="20"/>
                <w:lang w:val="en-AU" w:eastAsia="en-AU"/>
              </w:rPr>
              <w:t>professional,</w:t>
            </w:r>
            <w:r w:rsidRPr="00CD0364">
              <w:rPr>
                <w:sz w:val="20"/>
                <w:szCs w:val="20"/>
                <w:lang w:val="en-AU" w:eastAsia="en-AU"/>
              </w:rPr>
              <w:t xml:space="preserve"> or culturally significant title.</w:t>
            </w:r>
          </w:p>
        </w:tc>
        <w:tc>
          <w:tcPr>
            <w:tcW w:w="5903" w:type="dxa"/>
            <w:vAlign w:val="center"/>
          </w:tcPr>
          <w:p w14:paraId="63FE71F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E24347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65C7E9E" w14:textId="4A90EB11" w:rsidR="00A95841" w:rsidRPr="00CD0364" w:rsidRDefault="00A95841" w:rsidP="007E365D">
            <w:pPr>
              <w:pStyle w:val="1tabletext"/>
              <w:rPr>
                <w:sz w:val="20"/>
                <w:szCs w:val="20"/>
                <w:lang w:val="en-AU" w:eastAsia="en-AU"/>
              </w:rPr>
            </w:pPr>
            <w:r w:rsidRPr="00CD0364">
              <w:rPr>
                <w:sz w:val="20"/>
                <w:szCs w:val="20"/>
                <w:lang w:val="en-AU" w:eastAsia="en-AU"/>
              </w:rPr>
              <w:t>2.3.7 RP Audit Identifier</w:t>
            </w:r>
          </w:p>
        </w:tc>
        <w:tc>
          <w:tcPr>
            <w:tcW w:w="716" w:type="dxa"/>
            <w:shd w:val="clear" w:color="auto" w:fill="auto"/>
            <w:vAlign w:val="center"/>
          </w:tcPr>
          <w:p w14:paraId="3572646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08226E0" w14:textId="5F23E314" w:rsidR="00A95841" w:rsidRPr="00CD0364" w:rsidRDefault="00FD3F6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No change from TDIF.</w:t>
            </w:r>
          </w:p>
        </w:tc>
        <w:tc>
          <w:tcPr>
            <w:tcW w:w="5903" w:type="dxa"/>
            <w:vAlign w:val="center"/>
          </w:tcPr>
          <w:p w14:paraId="1C1A0AF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2157F20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132590E" w14:textId="1A40995E" w:rsidR="00A95841" w:rsidRPr="00CD0364" w:rsidRDefault="00A95841" w:rsidP="007E365D">
            <w:pPr>
              <w:pStyle w:val="1tabletext"/>
              <w:rPr>
                <w:sz w:val="20"/>
                <w:szCs w:val="20"/>
                <w:lang w:val="en-AU" w:eastAsia="en-AU"/>
              </w:rPr>
            </w:pPr>
            <w:r w:rsidRPr="00CD0364">
              <w:rPr>
                <w:sz w:val="20"/>
                <w:szCs w:val="20"/>
                <w:lang w:val="en-AU" w:eastAsia="en-AU"/>
              </w:rPr>
              <w:t xml:space="preserve">2.4 Computed Attributes </w:t>
            </w:r>
          </w:p>
        </w:tc>
        <w:tc>
          <w:tcPr>
            <w:tcW w:w="716" w:type="dxa"/>
            <w:shd w:val="clear" w:color="auto" w:fill="auto"/>
            <w:vAlign w:val="center"/>
          </w:tcPr>
          <w:p w14:paraId="538F26F5"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5D659AC" w14:textId="4B942486" w:rsidR="00A95841" w:rsidRPr="00CD0364" w:rsidRDefault="007F7F0C"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eastAsia="en-AU"/>
              </w:rPr>
              <w:t>Whilst no computed attributes are defined on the AGIDS this section has been provided to outline requirement</w:t>
            </w:r>
            <w:r w:rsidR="0067306A" w:rsidRPr="00CD0364">
              <w:rPr>
                <w:sz w:val="20"/>
                <w:szCs w:val="20"/>
                <w:lang w:eastAsia="en-AU"/>
              </w:rPr>
              <w:t>s</w:t>
            </w:r>
            <w:r w:rsidRPr="00CD0364">
              <w:rPr>
                <w:sz w:val="20"/>
                <w:szCs w:val="20"/>
                <w:lang w:eastAsia="en-AU"/>
              </w:rPr>
              <w:t xml:space="preserve"> that any computed attributes must meet.</w:t>
            </w:r>
          </w:p>
        </w:tc>
        <w:tc>
          <w:tcPr>
            <w:tcW w:w="5903" w:type="dxa"/>
            <w:vAlign w:val="center"/>
          </w:tcPr>
          <w:p w14:paraId="7B3AFF1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4D88E12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8587" w:type="dxa"/>
            <w:gridSpan w:val="3"/>
            <w:shd w:val="clear" w:color="auto" w:fill="008675"/>
            <w:vAlign w:val="center"/>
          </w:tcPr>
          <w:p w14:paraId="2A89A2CD" w14:textId="047F9569" w:rsidR="00A95841" w:rsidRPr="00CD0364" w:rsidRDefault="00A95841" w:rsidP="007E365D">
            <w:pPr>
              <w:pStyle w:val="1TableHeading"/>
              <w:rPr>
                <w:i/>
                <w:sz w:val="20"/>
                <w:szCs w:val="20"/>
                <w:lang w:val="en-AU"/>
              </w:rPr>
            </w:pPr>
            <w:r w:rsidRPr="00CD0364">
              <w:rPr>
                <w:sz w:val="20"/>
                <w:szCs w:val="20"/>
                <w:lang w:val="en-AU"/>
              </w:rPr>
              <w:t>Chapter 3 — Attribute Serv</w:t>
            </w:r>
            <w:r w:rsidR="00100ED9" w:rsidRPr="00CD0364">
              <w:rPr>
                <w:sz w:val="20"/>
                <w:szCs w:val="20"/>
                <w:lang w:val="en-AU"/>
              </w:rPr>
              <w:t>i</w:t>
            </w:r>
            <w:r w:rsidRPr="00CD0364">
              <w:rPr>
                <w:sz w:val="20"/>
                <w:szCs w:val="20"/>
                <w:lang w:val="en-AU"/>
              </w:rPr>
              <w:t xml:space="preserve">ce </w:t>
            </w:r>
            <w:r w:rsidR="00100ED9" w:rsidRPr="00CD0364">
              <w:rPr>
                <w:sz w:val="20"/>
                <w:szCs w:val="20"/>
                <w:lang w:val="en-AU"/>
              </w:rPr>
              <w:t>Provider Profiles</w:t>
            </w:r>
          </w:p>
        </w:tc>
        <w:tc>
          <w:tcPr>
            <w:tcW w:w="5903" w:type="dxa"/>
            <w:shd w:val="clear" w:color="auto" w:fill="008675"/>
            <w:vAlign w:val="center"/>
          </w:tcPr>
          <w:p w14:paraId="7D374CC3" w14:textId="77777777" w:rsidR="00A95841" w:rsidRPr="00CD0364" w:rsidRDefault="00A95841" w:rsidP="007E365D">
            <w:pPr>
              <w:pStyle w:val="1TableHeading"/>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D81720" w:rsidRPr="00CD0364" w14:paraId="745E1F1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42C50A4" w14:textId="18C991CC" w:rsidR="00A95841" w:rsidRPr="00CD0364" w:rsidRDefault="00A95841" w:rsidP="007E365D">
            <w:pPr>
              <w:pStyle w:val="1tabletext"/>
              <w:rPr>
                <w:sz w:val="20"/>
                <w:szCs w:val="20"/>
                <w:lang w:val="en-AU" w:eastAsia="en-AU"/>
              </w:rPr>
            </w:pPr>
            <w:r w:rsidRPr="00CD0364">
              <w:rPr>
                <w:sz w:val="20"/>
                <w:szCs w:val="20"/>
                <w:lang w:val="en-AU" w:eastAsia="en-AU"/>
              </w:rPr>
              <w:t>3.1 Business Authorisations</w:t>
            </w:r>
          </w:p>
        </w:tc>
        <w:tc>
          <w:tcPr>
            <w:tcW w:w="716" w:type="dxa"/>
            <w:shd w:val="clear" w:color="auto" w:fill="auto"/>
            <w:vAlign w:val="center"/>
          </w:tcPr>
          <w:p w14:paraId="431E982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7C07561" w14:textId="3CA9793F" w:rsidR="00A95841" w:rsidRPr="00CD0364" w:rsidRDefault="00CD112D"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Attribute</w:t>
            </w:r>
            <w:r w:rsidR="009B720F" w:rsidRPr="00CD0364">
              <w:rPr>
                <w:sz w:val="20"/>
                <w:szCs w:val="20"/>
                <w:lang w:val="en-AU" w:eastAsia="en-AU"/>
              </w:rPr>
              <w:t>s</w:t>
            </w:r>
            <w:r w:rsidRPr="00CD0364">
              <w:rPr>
                <w:sz w:val="20"/>
                <w:szCs w:val="20"/>
                <w:lang w:val="en-AU" w:eastAsia="en-AU"/>
              </w:rPr>
              <w:t xml:space="preserve"> that are managed and supplied by the Australian Tax Office’s </w:t>
            </w:r>
            <w:r w:rsidR="006751AA" w:rsidRPr="00CD0364">
              <w:rPr>
                <w:sz w:val="20"/>
                <w:szCs w:val="20"/>
                <w:lang w:val="en-AU" w:eastAsia="en-AU"/>
              </w:rPr>
              <w:t>Relationship A</w:t>
            </w:r>
            <w:r w:rsidRPr="00CD0364">
              <w:rPr>
                <w:sz w:val="20"/>
                <w:szCs w:val="20"/>
                <w:lang w:val="en-AU" w:eastAsia="en-AU"/>
              </w:rPr>
              <w:t xml:space="preserve">uthorisation </w:t>
            </w:r>
            <w:r w:rsidR="006751AA" w:rsidRPr="00CD0364">
              <w:rPr>
                <w:sz w:val="20"/>
                <w:szCs w:val="20"/>
                <w:lang w:val="en-AU" w:eastAsia="en-AU"/>
              </w:rPr>
              <w:t>Manager (RAM)</w:t>
            </w:r>
            <w:r w:rsidRPr="00CD0364">
              <w:rPr>
                <w:sz w:val="20"/>
                <w:szCs w:val="20"/>
                <w:lang w:val="en-AU" w:eastAsia="en-AU"/>
              </w:rPr>
              <w:t>.</w:t>
            </w:r>
          </w:p>
        </w:tc>
        <w:tc>
          <w:tcPr>
            <w:tcW w:w="5903" w:type="dxa"/>
            <w:vAlign w:val="center"/>
          </w:tcPr>
          <w:p w14:paraId="7D63AFD9"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2C05B1E9"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ED482D0" w14:textId="3CB814C5" w:rsidR="00A95841" w:rsidRPr="00CD0364" w:rsidRDefault="00A95841" w:rsidP="007E365D">
            <w:pPr>
              <w:pStyle w:val="1tabletext"/>
              <w:rPr>
                <w:sz w:val="20"/>
                <w:szCs w:val="20"/>
                <w:lang w:val="en-AU" w:eastAsia="en-AU"/>
              </w:rPr>
            </w:pPr>
            <w:r w:rsidRPr="00CD0364">
              <w:rPr>
                <w:sz w:val="20"/>
                <w:szCs w:val="20"/>
                <w:lang w:val="en-AU" w:eastAsia="en-AU"/>
              </w:rPr>
              <w:lastRenderedPageBreak/>
              <w:t>3.2 MyGov Link Identifier</w:t>
            </w:r>
          </w:p>
        </w:tc>
        <w:tc>
          <w:tcPr>
            <w:tcW w:w="716" w:type="dxa"/>
            <w:shd w:val="clear" w:color="auto" w:fill="auto"/>
            <w:vAlign w:val="center"/>
          </w:tcPr>
          <w:p w14:paraId="39AB6DC8"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09F7431" w14:textId="65DFA89F" w:rsidR="00A95841" w:rsidRPr="00CD0364" w:rsidRDefault="00C31DC4"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w:t>
            </w:r>
            <w:r w:rsidR="009B720F" w:rsidRPr="00CD0364">
              <w:rPr>
                <w:sz w:val="20"/>
                <w:szCs w:val="20"/>
                <w:lang w:val="en-AU" w:eastAsia="en-AU"/>
              </w:rPr>
              <w:t>n a</w:t>
            </w:r>
            <w:r w:rsidRPr="00CD0364">
              <w:rPr>
                <w:sz w:val="20"/>
                <w:szCs w:val="20"/>
                <w:lang w:val="en-AU" w:eastAsia="en-AU"/>
              </w:rPr>
              <w:t xml:space="preserve">ttribute </w:t>
            </w:r>
            <w:r w:rsidR="009B720F" w:rsidRPr="00CD0364">
              <w:rPr>
                <w:sz w:val="20"/>
                <w:szCs w:val="20"/>
                <w:lang w:val="en-AU" w:eastAsia="en-AU"/>
              </w:rPr>
              <w:t xml:space="preserve">that is </w:t>
            </w:r>
            <w:r w:rsidRPr="00CD0364">
              <w:rPr>
                <w:sz w:val="20"/>
                <w:szCs w:val="20"/>
                <w:lang w:val="en-AU" w:eastAsia="en-AU"/>
              </w:rPr>
              <w:t xml:space="preserve">supplied to </w:t>
            </w:r>
            <w:proofErr w:type="spellStart"/>
            <w:r w:rsidRPr="00CD0364">
              <w:rPr>
                <w:sz w:val="20"/>
                <w:szCs w:val="20"/>
                <w:lang w:val="en-AU" w:eastAsia="en-AU"/>
              </w:rPr>
              <w:t>myGov</w:t>
            </w:r>
            <w:proofErr w:type="spellEnd"/>
            <w:r w:rsidRPr="00CD0364">
              <w:rPr>
                <w:sz w:val="20"/>
                <w:szCs w:val="20"/>
                <w:lang w:val="en-AU" w:eastAsia="en-AU"/>
              </w:rPr>
              <w:t xml:space="preserve"> member services that are also AGDIS participating relying parties.</w:t>
            </w:r>
          </w:p>
        </w:tc>
        <w:tc>
          <w:tcPr>
            <w:tcW w:w="5903" w:type="dxa"/>
            <w:vAlign w:val="center"/>
          </w:tcPr>
          <w:p w14:paraId="003929D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654C8F59" w14:textId="77777777" w:rsidTr="009E0225">
        <w:trPr>
          <w:trHeight w:val="453"/>
        </w:trPr>
        <w:tc>
          <w:tcPr>
            <w:cnfStyle w:val="001000000000" w:firstRow="0" w:lastRow="0" w:firstColumn="1" w:lastColumn="0" w:oddVBand="0" w:evenVBand="0" w:oddHBand="0" w:evenHBand="0" w:firstRowFirstColumn="0" w:firstRowLastColumn="0" w:lastRowFirstColumn="0" w:lastRowLastColumn="0"/>
            <w:tcW w:w="8587" w:type="dxa"/>
            <w:gridSpan w:val="3"/>
            <w:shd w:val="clear" w:color="auto" w:fill="008675"/>
            <w:vAlign w:val="center"/>
          </w:tcPr>
          <w:p w14:paraId="1130F5E5" w14:textId="1F6D1AB8" w:rsidR="00A95841" w:rsidRPr="00CD0364" w:rsidRDefault="00A95841" w:rsidP="007E365D">
            <w:pPr>
              <w:pStyle w:val="1TableHeading"/>
              <w:rPr>
                <w:i/>
                <w:sz w:val="20"/>
                <w:szCs w:val="20"/>
                <w:lang w:val="en-AU"/>
              </w:rPr>
            </w:pPr>
            <w:r w:rsidRPr="00CD0364">
              <w:rPr>
                <w:sz w:val="20"/>
                <w:szCs w:val="20"/>
                <w:lang w:val="en-AU"/>
              </w:rPr>
              <w:t>Chapter 4 — OpenID Connect Attribute Profile</w:t>
            </w:r>
          </w:p>
        </w:tc>
        <w:tc>
          <w:tcPr>
            <w:tcW w:w="5903" w:type="dxa"/>
            <w:shd w:val="clear" w:color="auto" w:fill="008675"/>
            <w:vAlign w:val="center"/>
          </w:tcPr>
          <w:p w14:paraId="1E5606B8" w14:textId="77777777" w:rsidR="00A95841" w:rsidRPr="00CD0364" w:rsidRDefault="00A95841" w:rsidP="007E365D">
            <w:pPr>
              <w:pStyle w:val="1TableHeading"/>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384D19" w:rsidRPr="00CD0364" w14:paraId="3B8C1E1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D0F2D20" w14:textId="52CB0F12" w:rsidR="00A95841" w:rsidRPr="00CD0364" w:rsidRDefault="00A95841" w:rsidP="007E365D">
            <w:pPr>
              <w:pStyle w:val="1tabletext"/>
              <w:rPr>
                <w:sz w:val="20"/>
                <w:szCs w:val="20"/>
                <w:lang w:val="en-AU" w:eastAsia="en-AU"/>
              </w:rPr>
            </w:pPr>
            <w:r w:rsidRPr="00CD0364">
              <w:rPr>
                <w:sz w:val="20"/>
                <w:szCs w:val="20"/>
                <w:lang w:val="en-AU" w:eastAsia="en-AU"/>
              </w:rPr>
              <w:t>4.1 Attribute Mapping</w:t>
            </w:r>
          </w:p>
        </w:tc>
        <w:tc>
          <w:tcPr>
            <w:tcW w:w="716" w:type="dxa"/>
            <w:shd w:val="clear" w:color="auto" w:fill="auto"/>
            <w:vAlign w:val="center"/>
          </w:tcPr>
          <w:p w14:paraId="3A42F373"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5825FEA" w14:textId="6BDF843F" w:rsidR="00A95841" w:rsidRPr="00CD0364" w:rsidRDefault="00C31DC4"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The attribute mapping </w:t>
            </w:r>
            <w:r w:rsidR="00895F7D" w:rsidRPr="00CD0364">
              <w:rPr>
                <w:sz w:val="20"/>
                <w:szCs w:val="20"/>
                <w:lang w:val="en-AU" w:eastAsia="en-AU"/>
              </w:rPr>
              <w:t>defines how the AGDIS Attribute Profile maps to the AGDIS OpenID Connect Profile for each accredited participants role.</w:t>
            </w:r>
          </w:p>
        </w:tc>
        <w:tc>
          <w:tcPr>
            <w:tcW w:w="5903" w:type="dxa"/>
            <w:vAlign w:val="center"/>
          </w:tcPr>
          <w:p w14:paraId="65A66561"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02E3DA1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607986C" w14:textId="7E2F485C" w:rsidR="00A95841" w:rsidRPr="00CD0364" w:rsidRDefault="00A95841" w:rsidP="007E365D">
            <w:pPr>
              <w:pStyle w:val="1tabletext"/>
              <w:rPr>
                <w:sz w:val="20"/>
                <w:szCs w:val="20"/>
                <w:lang w:val="en-AU" w:eastAsia="en-AU"/>
              </w:rPr>
            </w:pPr>
            <w:r w:rsidRPr="00CD0364">
              <w:rPr>
                <w:sz w:val="20"/>
                <w:szCs w:val="20"/>
                <w:lang w:val="en-AU" w:eastAsia="en-AU"/>
              </w:rPr>
              <w:t>4.1.1 Identity Exchange Provider Replying Party Mapping</w:t>
            </w:r>
          </w:p>
        </w:tc>
        <w:tc>
          <w:tcPr>
            <w:tcW w:w="716" w:type="dxa"/>
            <w:shd w:val="clear" w:color="auto" w:fill="auto"/>
            <w:vAlign w:val="center"/>
          </w:tcPr>
          <w:p w14:paraId="1C6F6AD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9615F89" w14:textId="2407F2A9" w:rsidR="00A95841" w:rsidRPr="00CD0364" w:rsidRDefault="00252B0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Mappings of the attributes to the OpenID Connect </w:t>
            </w:r>
            <w:r w:rsidR="00895F7D" w:rsidRPr="00CD0364">
              <w:rPr>
                <w:sz w:val="20"/>
                <w:szCs w:val="20"/>
                <w:lang w:val="en-AU" w:eastAsia="en-AU"/>
              </w:rPr>
              <w:t xml:space="preserve">scopes and claims </w:t>
            </w:r>
            <w:r w:rsidRPr="00CD0364">
              <w:rPr>
                <w:sz w:val="20"/>
                <w:szCs w:val="20"/>
                <w:lang w:val="en-AU" w:eastAsia="en-AU"/>
              </w:rPr>
              <w:t xml:space="preserve">that </w:t>
            </w:r>
            <w:r w:rsidR="00895F7D" w:rsidRPr="00CD0364">
              <w:rPr>
                <w:sz w:val="20"/>
                <w:szCs w:val="20"/>
                <w:lang w:val="en-AU" w:eastAsia="en-AU"/>
              </w:rPr>
              <w:t>are available for participating relying parties to request.</w:t>
            </w:r>
          </w:p>
        </w:tc>
        <w:tc>
          <w:tcPr>
            <w:tcW w:w="5903" w:type="dxa"/>
            <w:vAlign w:val="center"/>
          </w:tcPr>
          <w:p w14:paraId="279B10E5"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804C4C0"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2E206C0" w14:textId="68C7306A" w:rsidR="00A95841" w:rsidRPr="00CD0364" w:rsidRDefault="00A95841" w:rsidP="007E365D">
            <w:pPr>
              <w:pStyle w:val="1tabletext"/>
              <w:rPr>
                <w:sz w:val="20"/>
                <w:szCs w:val="20"/>
                <w:lang w:val="en-AU" w:eastAsia="en-AU"/>
              </w:rPr>
            </w:pPr>
            <w:r w:rsidRPr="00CD0364">
              <w:rPr>
                <w:sz w:val="20"/>
                <w:szCs w:val="20"/>
                <w:lang w:val="en-AU" w:eastAsia="en-AU"/>
              </w:rPr>
              <w:t>4.1.2 Identity Provider Scopes and Claims</w:t>
            </w:r>
          </w:p>
        </w:tc>
        <w:tc>
          <w:tcPr>
            <w:tcW w:w="716" w:type="dxa"/>
            <w:shd w:val="clear" w:color="auto" w:fill="auto"/>
            <w:vAlign w:val="center"/>
          </w:tcPr>
          <w:p w14:paraId="34299A3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B0D043F" w14:textId="7848A60A" w:rsidR="00A95841" w:rsidRPr="00CD0364" w:rsidRDefault="00252B0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M</w:t>
            </w:r>
            <w:r w:rsidR="00895F7D" w:rsidRPr="00CD0364">
              <w:rPr>
                <w:sz w:val="20"/>
                <w:szCs w:val="20"/>
                <w:lang w:val="en-AU" w:eastAsia="en-AU"/>
              </w:rPr>
              <w:t xml:space="preserve">appings </w:t>
            </w:r>
            <w:r w:rsidRPr="00CD0364">
              <w:rPr>
                <w:sz w:val="20"/>
                <w:szCs w:val="20"/>
                <w:lang w:val="en-AU" w:eastAsia="en-AU"/>
              </w:rPr>
              <w:t>of</w:t>
            </w:r>
            <w:r w:rsidR="00895F7D" w:rsidRPr="00CD0364">
              <w:rPr>
                <w:sz w:val="20"/>
                <w:szCs w:val="20"/>
                <w:lang w:val="en-AU" w:eastAsia="en-AU"/>
              </w:rPr>
              <w:t xml:space="preserve"> </w:t>
            </w:r>
            <w:r w:rsidRPr="00CD0364">
              <w:rPr>
                <w:sz w:val="20"/>
                <w:szCs w:val="20"/>
                <w:lang w:val="en-AU" w:eastAsia="en-AU"/>
              </w:rPr>
              <w:t xml:space="preserve">the attributes </w:t>
            </w:r>
            <w:r w:rsidR="001527DE" w:rsidRPr="00CD0364">
              <w:rPr>
                <w:sz w:val="20"/>
                <w:szCs w:val="20"/>
                <w:lang w:val="en-AU" w:eastAsia="en-AU"/>
              </w:rPr>
              <w:t xml:space="preserve">to the OpenID Connect scopes and claims that an Identity Service Provider </w:t>
            </w:r>
            <w:r w:rsidR="002D4383" w:rsidRPr="00CD0364">
              <w:rPr>
                <w:sz w:val="20"/>
                <w:szCs w:val="20"/>
                <w:lang w:val="en-AU" w:eastAsia="en-AU"/>
              </w:rPr>
              <w:t>makes available to an Identity Exchange Provider.</w:t>
            </w:r>
          </w:p>
        </w:tc>
        <w:tc>
          <w:tcPr>
            <w:tcW w:w="5903" w:type="dxa"/>
            <w:vAlign w:val="center"/>
          </w:tcPr>
          <w:p w14:paraId="7D68C97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7F14AC5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41B986F" w14:textId="2EBF2F8E" w:rsidR="00A95841" w:rsidRPr="00CD0364" w:rsidRDefault="00A95841" w:rsidP="007E365D">
            <w:pPr>
              <w:pStyle w:val="1tabletext"/>
              <w:rPr>
                <w:sz w:val="20"/>
                <w:szCs w:val="20"/>
                <w:lang w:val="en-AU" w:eastAsia="en-AU"/>
              </w:rPr>
            </w:pPr>
            <w:r w:rsidRPr="00CD0364">
              <w:rPr>
                <w:sz w:val="20"/>
                <w:szCs w:val="20"/>
                <w:lang w:val="en-AU" w:eastAsia="en-AU"/>
              </w:rPr>
              <w:t>4.2 Data Types</w:t>
            </w:r>
          </w:p>
        </w:tc>
        <w:tc>
          <w:tcPr>
            <w:tcW w:w="716" w:type="dxa"/>
            <w:shd w:val="clear" w:color="auto" w:fill="auto"/>
            <w:vAlign w:val="center"/>
          </w:tcPr>
          <w:p w14:paraId="61B3BD1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476991B1" w14:textId="7B6BD197" w:rsidR="00A95841" w:rsidRPr="00CD0364" w:rsidRDefault="002D438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Outlines the data types used to</w:t>
            </w:r>
            <w:r w:rsidR="004E22C0" w:rsidRPr="00CD0364">
              <w:rPr>
                <w:sz w:val="20"/>
                <w:szCs w:val="20"/>
                <w:lang w:val="en-AU" w:eastAsia="en-AU"/>
              </w:rPr>
              <w:t xml:space="preserve"> define the payloads for each scope and claim.</w:t>
            </w:r>
          </w:p>
        </w:tc>
        <w:tc>
          <w:tcPr>
            <w:tcW w:w="5903" w:type="dxa"/>
            <w:vAlign w:val="center"/>
          </w:tcPr>
          <w:p w14:paraId="3806FC95"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6A3811AF"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D9755C3" w14:textId="518402B7" w:rsidR="00A95841" w:rsidRPr="00CD0364" w:rsidRDefault="00A95841" w:rsidP="007E365D">
            <w:pPr>
              <w:pStyle w:val="1tabletext"/>
              <w:rPr>
                <w:sz w:val="20"/>
                <w:szCs w:val="20"/>
                <w:lang w:val="en-AU" w:eastAsia="en-AU"/>
              </w:rPr>
            </w:pPr>
            <w:r w:rsidRPr="00CD0364">
              <w:rPr>
                <w:sz w:val="20"/>
                <w:szCs w:val="20"/>
                <w:lang w:val="en-AU" w:eastAsia="en-AU"/>
              </w:rPr>
              <w:t>4.2.1 JavaScript Object Notation Types</w:t>
            </w:r>
          </w:p>
        </w:tc>
        <w:tc>
          <w:tcPr>
            <w:tcW w:w="716" w:type="dxa"/>
            <w:shd w:val="clear" w:color="auto" w:fill="auto"/>
            <w:vAlign w:val="center"/>
          </w:tcPr>
          <w:p w14:paraId="41C200D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4AA8151F" w14:textId="1252FB05" w:rsidR="00A95841" w:rsidRPr="00CD0364" w:rsidRDefault="00C86CF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Alignment of the primitive data types used to JSON data types. </w:t>
            </w:r>
          </w:p>
        </w:tc>
        <w:tc>
          <w:tcPr>
            <w:tcW w:w="5903" w:type="dxa"/>
            <w:vAlign w:val="center"/>
          </w:tcPr>
          <w:p w14:paraId="2D3F234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1751B6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2109335" w14:textId="194E6F91" w:rsidR="00A95841" w:rsidRPr="00CD0364" w:rsidRDefault="00A95841" w:rsidP="007E365D">
            <w:pPr>
              <w:pStyle w:val="1tabletext"/>
              <w:rPr>
                <w:sz w:val="20"/>
                <w:szCs w:val="20"/>
                <w:lang w:val="en-AU" w:eastAsia="en-AU"/>
              </w:rPr>
            </w:pPr>
            <w:r w:rsidRPr="00CD0364">
              <w:rPr>
                <w:sz w:val="20"/>
                <w:szCs w:val="20"/>
                <w:lang w:val="en-AU" w:eastAsia="en-AU"/>
              </w:rPr>
              <w:t>4.2.2 Simple Data Types</w:t>
            </w:r>
          </w:p>
        </w:tc>
        <w:tc>
          <w:tcPr>
            <w:tcW w:w="716" w:type="dxa"/>
            <w:shd w:val="clear" w:color="auto" w:fill="auto"/>
            <w:vAlign w:val="center"/>
          </w:tcPr>
          <w:p w14:paraId="30EC340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0955107" w14:textId="6CA5D56B" w:rsidR="00A95841" w:rsidRPr="00CD0364" w:rsidRDefault="0022042F"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Single value</w:t>
            </w:r>
            <w:r w:rsidR="00CD31C5" w:rsidRPr="00CD0364">
              <w:rPr>
                <w:sz w:val="20"/>
                <w:szCs w:val="20"/>
                <w:lang w:val="en-AU" w:eastAsia="en-AU"/>
              </w:rPr>
              <w:t xml:space="preserve"> data types derived from </w:t>
            </w:r>
            <w:r w:rsidRPr="00CD0364">
              <w:rPr>
                <w:sz w:val="20"/>
                <w:szCs w:val="20"/>
                <w:lang w:val="en-AU" w:eastAsia="en-AU"/>
              </w:rPr>
              <w:t xml:space="preserve">JSON </w:t>
            </w:r>
            <w:r w:rsidR="00CD31C5" w:rsidRPr="00CD0364">
              <w:rPr>
                <w:sz w:val="20"/>
                <w:szCs w:val="20"/>
                <w:lang w:val="en-AU" w:eastAsia="en-AU"/>
              </w:rPr>
              <w:t>primitives.</w:t>
            </w:r>
          </w:p>
        </w:tc>
        <w:tc>
          <w:tcPr>
            <w:tcW w:w="5903" w:type="dxa"/>
            <w:vAlign w:val="center"/>
          </w:tcPr>
          <w:p w14:paraId="2B525AE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BBCD1A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DF29576" w14:textId="2FAFB4A6" w:rsidR="00A95841" w:rsidRPr="00CD0364" w:rsidRDefault="00A95841" w:rsidP="007E365D">
            <w:pPr>
              <w:pStyle w:val="1tabletext"/>
              <w:rPr>
                <w:sz w:val="20"/>
                <w:szCs w:val="20"/>
                <w:lang w:val="en-AU" w:eastAsia="en-AU"/>
              </w:rPr>
            </w:pPr>
            <w:r w:rsidRPr="00CD0364">
              <w:rPr>
                <w:sz w:val="20"/>
                <w:szCs w:val="20"/>
                <w:lang w:val="en-AU" w:eastAsia="en-AU"/>
              </w:rPr>
              <w:t>4.2.2.1 Name Str</w:t>
            </w:r>
            <w:r w:rsidR="004E22C0" w:rsidRPr="00CD0364">
              <w:rPr>
                <w:sz w:val="20"/>
                <w:szCs w:val="20"/>
                <w:lang w:val="en-AU" w:eastAsia="en-AU"/>
              </w:rPr>
              <w:t>i</w:t>
            </w:r>
            <w:r w:rsidRPr="00CD0364">
              <w:rPr>
                <w:sz w:val="20"/>
                <w:szCs w:val="20"/>
                <w:lang w:val="en-AU" w:eastAsia="en-AU"/>
              </w:rPr>
              <w:t>ng</w:t>
            </w:r>
          </w:p>
        </w:tc>
        <w:tc>
          <w:tcPr>
            <w:tcW w:w="716" w:type="dxa"/>
            <w:shd w:val="clear" w:color="auto" w:fill="auto"/>
            <w:vAlign w:val="center"/>
          </w:tcPr>
          <w:p w14:paraId="6E5CAEB9"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4A7EDC2" w14:textId="551A8728"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Used to represent optional name of an individual.</w:t>
            </w:r>
          </w:p>
        </w:tc>
        <w:tc>
          <w:tcPr>
            <w:tcW w:w="5903" w:type="dxa"/>
            <w:vAlign w:val="center"/>
          </w:tcPr>
          <w:p w14:paraId="695923B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01BFB0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9EB8A7F" w14:textId="67F9EA1A" w:rsidR="00A95841" w:rsidRPr="00CD0364" w:rsidRDefault="00A95841" w:rsidP="007E365D">
            <w:pPr>
              <w:pStyle w:val="1tabletext"/>
              <w:rPr>
                <w:sz w:val="20"/>
                <w:szCs w:val="20"/>
                <w:lang w:val="en-AU" w:eastAsia="en-AU"/>
              </w:rPr>
            </w:pPr>
            <w:r w:rsidRPr="00CD0364">
              <w:rPr>
                <w:sz w:val="20"/>
                <w:szCs w:val="20"/>
                <w:lang w:val="en-AU" w:eastAsia="en-AU"/>
              </w:rPr>
              <w:t>4.2.2.2 Required Name String</w:t>
            </w:r>
          </w:p>
        </w:tc>
        <w:tc>
          <w:tcPr>
            <w:tcW w:w="716" w:type="dxa"/>
            <w:shd w:val="clear" w:color="auto" w:fill="auto"/>
            <w:vAlign w:val="center"/>
          </w:tcPr>
          <w:p w14:paraId="4C2CFC68"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74DC0C8D" w14:textId="4B0E75EF"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Used to represent </w:t>
            </w:r>
            <w:r w:rsidR="00353678" w:rsidRPr="00CD0364">
              <w:rPr>
                <w:sz w:val="20"/>
                <w:szCs w:val="20"/>
                <w:lang w:val="en-AU" w:eastAsia="en-AU"/>
              </w:rPr>
              <w:t>required</w:t>
            </w:r>
            <w:r w:rsidRPr="00CD0364">
              <w:rPr>
                <w:sz w:val="20"/>
                <w:szCs w:val="20"/>
                <w:lang w:val="en-AU" w:eastAsia="en-AU"/>
              </w:rPr>
              <w:t xml:space="preserve"> name of an individual</w:t>
            </w:r>
            <w:r w:rsidR="00353678" w:rsidRPr="00CD0364">
              <w:rPr>
                <w:sz w:val="20"/>
                <w:szCs w:val="20"/>
                <w:lang w:val="en-AU" w:eastAsia="en-AU"/>
              </w:rPr>
              <w:t>.</w:t>
            </w:r>
          </w:p>
        </w:tc>
        <w:tc>
          <w:tcPr>
            <w:tcW w:w="5903" w:type="dxa"/>
            <w:vAlign w:val="center"/>
          </w:tcPr>
          <w:p w14:paraId="38DA7735"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23160D82"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2BC2D4B" w14:textId="102337AF" w:rsidR="00A95841" w:rsidRPr="00CD0364" w:rsidRDefault="00A95841" w:rsidP="007E365D">
            <w:pPr>
              <w:pStyle w:val="1tabletext"/>
              <w:rPr>
                <w:sz w:val="20"/>
                <w:szCs w:val="20"/>
                <w:lang w:val="en-AU" w:eastAsia="en-AU"/>
              </w:rPr>
            </w:pPr>
            <w:r w:rsidRPr="00CD0364">
              <w:rPr>
                <w:sz w:val="20"/>
                <w:szCs w:val="20"/>
                <w:lang w:val="en-AU" w:eastAsia="en-AU"/>
              </w:rPr>
              <w:t>4.2.2.3 Boolean</w:t>
            </w:r>
          </w:p>
        </w:tc>
        <w:tc>
          <w:tcPr>
            <w:tcW w:w="716" w:type="dxa"/>
            <w:shd w:val="clear" w:color="auto" w:fill="auto"/>
            <w:vAlign w:val="center"/>
          </w:tcPr>
          <w:p w14:paraId="48226AB1"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6B63D6F9" w14:textId="7C85F162"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Convenience notation for the underlying </w:t>
            </w:r>
            <w:r w:rsidRPr="00CD0364">
              <w:rPr>
                <w:sz w:val="20"/>
                <w:szCs w:val="20"/>
                <w:lang w:val="en-AU" w:eastAsia="en-AU"/>
              </w:rPr>
              <w:lastRenderedPageBreak/>
              <w:t>JSON literals.</w:t>
            </w:r>
          </w:p>
        </w:tc>
        <w:tc>
          <w:tcPr>
            <w:tcW w:w="5903" w:type="dxa"/>
            <w:vAlign w:val="center"/>
          </w:tcPr>
          <w:p w14:paraId="703B040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059C3B1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01721A4" w14:textId="538B5741" w:rsidR="00A95841" w:rsidRPr="00CD0364" w:rsidRDefault="00A95841" w:rsidP="007E365D">
            <w:pPr>
              <w:pStyle w:val="1tabletext"/>
              <w:rPr>
                <w:sz w:val="20"/>
                <w:szCs w:val="20"/>
                <w:lang w:val="en-AU" w:eastAsia="en-AU"/>
              </w:rPr>
            </w:pPr>
            <w:r w:rsidRPr="00CD0364">
              <w:rPr>
                <w:sz w:val="20"/>
                <w:szCs w:val="20"/>
                <w:lang w:val="en-AU" w:eastAsia="en-AU"/>
              </w:rPr>
              <w:t>4.2.2.4 Date</w:t>
            </w:r>
          </w:p>
        </w:tc>
        <w:tc>
          <w:tcPr>
            <w:tcW w:w="716" w:type="dxa"/>
            <w:shd w:val="clear" w:color="auto" w:fill="auto"/>
            <w:vAlign w:val="center"/>
          </w:tcPr>
          <w:p w14:paraId="62725403"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570DE336" w14:textId="72D57D55"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RFC 3339 compliant date values.</w:t>
            </w:r>
          </w:p>
        </w:tc>
        <w:tc>
          <w:tcPr>
            <w:tcW w:w="5903" w:type="dxa"/>
            <w:vAlign w:val="center"/>
          </w:tcPr>
          <w:p w14:paraId="4AD26C9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53DBFEA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AD5FD25" w14:textId="67F46F0C" w:rsidR="00A95841" w:rsidRPr="00CD0364" w:rsidRDefault="00A95841" w:rsidP="007E365D">
            <w:pPr>
              <w:pStyle w:val="1tabletext"/>
              <w:rPr>
                <w:sz w:val="20"/>
                <w:szCs w:val="20"/>
                <w:lang w:val="en-AU" w:eastAsia="en-AU"/>
              </w:rPr>
            </w:pPr>
            <w:r w:rsidRPr="00CD0364">
              <w:rPr>
                <w:sz w:val="20"/>
                <w:szCs w:val="20"/>
                <w:lang w:val="en-AU" w:eastAsia="en-AU"/>
              </w:rPr>
              <w:t>4.2.2.5 Date Time</w:t>
            </w:r>
          </w:p>
        </w:tc>
        <w:tc>
          <w:tcPr>
            <w:tcW w:w="716" w:type="dxa"/>
            <w:shd w:val="clear" w:color="auto" w:fill="auto"/>
            <w:vAlign w:val="center"/>
          </w:tcPr>
          <w:p w14:paraId="5E5D4D4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C6B377F" w14:textId="730F6F80"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RFC 3339 compliant date-time values.</w:t>
            </w:r>
          </w:p>
        </w:tc>
        <w:tc>
          <w:tcPr>
            <w:tcW w:w="5903" w:type="dxa"/>
            <w:vAlign w:val="center"/>
          </w:tcPr>
          <w:p w14:paraId="783CE9A3"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7069009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8709F44" w14:textId="5CC96C9D" w:rsidR="00A95841" w:rsidRPr="00CD0364" w:rsidRDefault="00A95841" w:rsidP="007E365D">
            <w:pPr>
              <w:pStyle w:val="1tabletext"/>
              <w:rPr>
                <w:sz w:val="20"/>
                <w:szCs w:val="20"/>
                <w:lang w:val="en-AU" w:eastAsia="en-AU"/>
              </w:rPr>
            </w:pPr>
            <w:r w:rsidRPr="00CD0364">
              <w:rPr>
                <w:sz w:val="20"/>
                <w:szCs w:val="20"/>
                <w:lang w:val="en-AU" w:eastAsia="en-AU"/>
              </w:rPr>
              <w:t>4.2.2.6 Unix Timestamp</w:t>
            </w:r>
          </w:p>
        </w:tc>
        <w:tc>
          <w:tcPr>
            <w:tcW w:w="716" w:type="dxa"/>
            <w:shd w:val="clear" w:color="auto" w:fill="auto"/>
            <w:vAlign w:val="center"/>
          </w:tcPr>
          <w:p w14:paraId="239ABF3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2A717E0" w14:textId="43C09908"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Numeric value.</w:t>
            </w:r>
          </w:p>
        </w:tc>
        <w:tc>
          <w:tcPr>
            <w:tcW w:w="5903" w:type="dxa"/>
            <w:vAlign w:val="center"/>
          </w:tcPr>
          <w:p w14:paraId="5F4B8CE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0798861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FBDB560" w14:textId="70118287" w:rsidR="00A95841" w:rsidRPr="00CD0364" w:rsidRDefault="00A95841" w:rsidP="007E365D">
            <w:pPr>
              <w:pStyle w:val="1tabletext"/>
              <w:rPr>
                <w:sz w:val="20"/>
                <w:szCs w:val="20"/>
                <w:lang w:val="en-AU" w:eastAsia="en-AU"/>
              </w:rPr>
            </w:pPr>
            <w:r w:rsidRPr="00CD0364">
              <w:rPr>
                <w:sz w:val="20"/>
                <w:szCs w:val="20"/>
                <w:lang w:val="en-AU" w:eastAsia="en-AU"/>
              </w:rPr>
              <w:t>4.2.2.7 Email</w:t>
            </w:r>
          </w:p>
        </w:tc>
        <w:tc>
          <w:tcPr>
            <w:tcW w:w="716" w:type="dxa"/>
            <w:shd w:val="clear" w:color="auto" w:fill="auto"/>
            <w:vAlign w:val="center"/>
          </w:tcPr>
          <w:p w14:paraId="1BE3F121"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2A63CE2" w14:textId="398A54BC"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Email address</w:t>
            </w:r>
          </w:p>
        </w:tc>
        <w:tc>
          <w:tcPr>
            <w:tcW w:w="5903" w:type="dxa"/>
            <w:vAlign w:val="center"/>
          </w:tcPr>
          <w:p w14:paraId="0E7A5EE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46DB55C2"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6D3F9DC" w14:textId="0440E9B6" w:rsidR="00A95841" w:rsidRPr="00CD0364" w:rsidRDefault="00A95841" w:rsidP="007E365D">
            <w:pPr>
              <w:pStyle w:val="1tabletext"/>
              <w:rPr>
                <w:sz w:val="20"/>
                <w:szCs w:val="20"/>
                <w:lang w:val="en-AU" w:eastAsia="en-AU"/>
              </w:rPr>
            </w:pPr>
            <w:r w:rsidRPr="00CD0364">
              <w:rPr>
                <w:sz w:val="20"/>
                <w:szCs w:val="20"/>
                <w:lang w:val="en-AU" w:eastAsia="en-AU"/>
              </w:rPr>
              <w:t>4.2.2.8 Phone Number</w:t>
            </w:r>
          </w:p>
        </w:tc>
        <w:tc>
          <w:tcPr>
            <w:tcW w:w="716" w:type="dxa"/>
            <w:shd w:val="clear" w:color="auto" w:fill="auto"/>
            <w:vAlign w:val="center"/>
          </w:tcPr>
          <w:p w14:paraId="2D253527"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774F6E8" w14:textId="448AF33D"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ITU-T E.164 compliant phone number.</w:t>
            </w:r>
          </w:p>
        </w:tc>
        <w:tc>
          <w:tcPr>
            <w:tcW w:w="5903" w:type="dxa"/>
            <w:vAlign w:val="center"/>
          </w:tcPr>
          <w:p w14:paraId="2D30DEA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A91950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2757C22" w14:textId="5DDDC6D1" w:rsidR="00A95841" w:rsidRPr="00CD0364" w:rsidRDefault="00A95841" w:rsidP="007E365D">
            <w:pPr>
              <w:pStyle w:val="1tabletext"/>
              <w:rPr>
                <w:sz w:val="20"/>
                <w:szCs w:val="20"/>
                <w:lang w:val="en-AU" w:eastAsia="en-AU"/>
              </w:rPr>
            </w:pPr>
            <w:r w:rsidRPr="00CD0364">
              <w:rPr>
                <w:sz w:val="20"/>
                <w:szCs w:val="20"/>
                <w:lang w:val="en-AU" w:eastAsia="en-AU"/>
              </w:rPr>
              <w:t>4.2.2.9 UUID</w:t>
            </w:r>
          </w:p>
        </w:tc>
        <w:tc>
          <w:tcPr>
            <w:tcW w:w="716" w:type="dxa"/>
            <w:shd w:val="clear" w:color="auto" w:fill="auto"/>
            <w:vAlign w:val="center"/>
          </w:tcPr>
          <w:p w14:paraId="7027CFBC"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42593FA8" w14:textId="4A95E446" w:rsidR="00A95841" w:rsidRPr="00CD0364" w:rsidRDefault="00CD31C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U</w:t>
            </w:r>
            <w:r w:rsidR="002C5AC6" w:rsidRPr="00CD0364">
              <w:rPr>
                <w:sz w:val="20"/>
                <w:szCs w:val="20"/>
                <w:lang w:val="en-AU" w:eastAsia="en-AU"/>
              </w:rPr>
              <w:t>sed for the RP Audit ID</w:t>
            </w:r>
          </w:p>
        </w:tc>
        <w:tc>
          <w:tcPr>
            <w:tcW w:w="5903" w:type="dxa"/>
            <w:vAlign w:val="center"/>
          </w:tcPr>
          <w:p w14:paraId="74EBF136"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5B95EB8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BB4AE96" w14:textId="64954353" w:rsidR="00A95841" w:rsidRPr="00CD0364" w:rsidRDefault="00A95841" w:rsidP="007E365D">
            <w:pPr>
              <w:pStyle w:val="1tabletext"/>
              <w:rPr>
                <w:sz w:val="20"/>
                <w:szCs w:val="20"/>
                <w:lang w:val="en-AU" w:eastAsia="en-AU"/>
              </w:rPr>
            </w:pPr>
            <w:r w:rsidRPr="00CD0364">
              <w:rPr>
                <w:sz w:val="20"/>
                <w:szCs w:val="20"/>
                <w:lang w:val="en-AU" w:eastAsia="en-AU"/>
              </w:rPr>
              <w:t>4.2.3 Complex Data Types</w:t>
            </w:r>
          </w:p>
        </w:tc>
        <w:tc>
          <w:tcPr>
            <w:tcW w:w="716" w:type="dxa"/>
            <w:shd w:val="clear" w:color="auto" w:fill="auto"/>
            <w:vAlign w:val="center"/>
          </w:tcPr>
          <w:p w14:paraId="4D9A8BE7"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CF60DD6" w14:textId="0C06718D" w:rsidR="00A95841" w:rsidRPr="00CD0364" w:rsidRDefault="002C5AC6"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JSON list or objects</w:t>
            </w:r>
            <w:r w:rsidR="002C3DA2" w:rsidRPr="00CD0364">
              <w:rPr>
                <w:sz w:val="20"/>
                <w:szCs w:val="20"/>
                <w:lang w:val="en-AU" w:eastAsia="en-AU"/>
              </w:rPr>
              <w:t>.</w:t>
            </w:r>
          </w:p>
        </w:tc>
        <w:tc>
          <w:tcPr>
            <w:tcW w:w="5903" w:type="dxa"/>
            <w:vAlign w:val="center"/>
          </w:tcPr>
          <w:p w14:paraId="467D9A51"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053D99F5"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F798EE0" w14:textId="44236229" w:rsidR="00A95841" w:rsidRPr="00CD0364" w:rsidRDefault="00A95841" w:rsidP="007E365D">
            <w:pPr>
              <w:pStyle w:val="1tabletext"/>
              <w:rPr>
                <w:sz w:val="20"/>
                <w:szCs w:val="20"/>
                <w:lang w:val="en-AU" w:eastAsia="en-AU"/>
              </w:rPr>
            </w:pPr>
            <w:r w:rsidRPr="00CD0364">
              <w:rPr>
                <w:sz w:val="20"/>
                <w:szCs w:val="20"/>
                <w:lang w:val="en-AU" w:eastAsia="en-AU"/>
              </w:rPr>
              <w:t>4.2.3.1 Other Names Object</w:t>
            </w:r>
          </w:p>
        </w:tc>
        <w:tc>
          <w:tcPr>
            <w:tcW w:w="716" w:type="dxa"/>
            <w:shd w:val="clear" w:color="auto" w:fill="auto"/>
            <w:vAlign w:val="center"/>
          </w:tcPr>
          <w:p w14:paraId="756B179D"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2875E623" w14:textId="0BDAE5B0" w:rsidR="00A95841" w:rsidRPr="00CD0364" w:rsidRDefault="002C5AC6"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Used </w:t>
            </w:r>
            <w:r w:rsidR="002C3DA2" w:rsidRPr="00CD0364">
              <w:rPr>
                <w:sz w:val="20"/>
                <w:szCs w:val="20"/>
                <w:lang w:val="en-AU" w:eastAsia="en-AU"/>
              </w:rPr>
              <w:t xml:space="preserve">to represent the </w:t>
            </w:r>
            <w:r w:rsidRPr="00CD0364">
              <w:rPr>
                <w:sz w:val="20"/>
                <w:szCs w:val="20"/>
                <w:lang w:val="en-AU" w:eastAsia="en-AU"/>
              </w:rPr>
              <w:t>Verified Other Names</w:t>
            </w:r>
            <w:r w:rsidR="002C3DA2" w:rsidRPr="00CD0364">
              <w:rPr>
                <w:sz w:val="20"/>
                <w:szCs w:val="20"/>
                <w:lang w:val="en-AU" w:eastAsia="en-AU"/>
              </w:rPr>
              <w:t xml:space="preserve"> attribute set</w:t>
            </w:r>
          </w:p>
        </w:tc>
        <w:tc>
          <w:tcPr>
            <w:tcW w:w="5903" w:type="dxa"/>
            <w:vAlign w:val="center"/>
          </w:tcPr>
          <w:p w14:paraId="4E0A892E"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37127315"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DF0988F" w14:textId="6B6072AC" w:rsidR="00A95841" w:rsidRPr="00CD0364" w:rsidRDefault="00A95841" w:rsidP="007E365D">
            <w:pPr>
              <w:pStyle w:val="1tabletext"/>
              <w:rPr>
                <w:sz w:val="20"/>
                <w:szCs w:val="20"/>
                <w:lang w:val="en-AU" w:eastAsia="en-AU"/>
              </w:rPr>
            </w:pPr>
            <w:r w:rsidRPr="00CD0364">
              <w:rPr>
                <w:sz w:val="20"/>
                <w:szCs w:val="20"/>
                <w:lang w:val="en-AU" w:eastAsia="en-AU"/>
              </w:rPr>
              <w:t>4.2.3.2 Address Object</w:t>
            </w:r>
          </w:p>
        </w:tc>
        <w:tc>
          <w:tcPr>
            <w:tcW w:w="716" w:type="dxa"/>
            <w:shd w:val="clear" w:color="auto" w:fill="auto"/>
            <w:vAlign w:val="center"/>
          </w:tcPr>
          <w:p w14:paraId="521988D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38A40A68" w14:textId="4FF5F856" w:rsidR="00A95841" w:rsidRPr="00CD0364" w:rsidRDefault="002C5AC6"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Represents a single </w:t>
            </w:r>
            <w:r w:rsidR="002C3DA2" w:rsidRPr="00CD0364">
              <w:rPr>
                <w:sz w:val="20"/>
                <w:szCs w:val="20"/>
                <w:lang w:val="en-AU" w:eastAsia="en-AU"/>
              </w:rPr>
              <w:t xml:space="preserve">self-asserted </w:t>
            </w:r>
            <w:r w:rsidRPr="00CD0364">
              <w:rPr>
                <w:sz w:val="20"/>
                <w:szCs w:val="20"/>
                <w:lang w:val="en-AU" w:eastAsia="en-AU"/>
              </w:rPr>
              <w:t>Address value.</w:t>
            </w:r>
          </w:p>
        </w:tc>
        <w:tc>
          <w:tcPr>
            <w:tcW w:w="5903" w:type="dxa"/>
            <w:vAlign w:val="center"/>
          </w:tcPr>
          <w:p w14:paraId="0830114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27EB1915"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505AADA" w14:textId="21C70735" w:rsidR="00A95841" w:rsidRPr="00CD0364" w:rsidRDefault="00A95841" w:rsidP="007E365D">
            <w:pPr>
              <w:pStyle w:val="1tabletext"/>
              <w:rPr>
                <w:sz w:val="20"/>
                <w:szCs w:val="20"/>
                <w:lang w:val="en-AU" w:eastAsia="en-AU"/>
              </w:rPr>
            </w:pPr>
            <w:r w:rsidRPr="00CD0364">
              <w:rPr>
                <w:sz w:val="20"/>
                <w:szCs w:val="20"/>
                <w:lang w:val="en-AU" w:eastAsia="en-AU"/>
              </w:rPr>
              <w:t>4.2.3.3 Other Email Address Object</w:t>
            </w:r>
          </w:p>
        </w:tc>
        <w:tc>
          <w:tcPr>
            <w:tcW w:w="716" w:type="dxa"/>
            <w:shd w:val="clear" w:color="auto" w:fill="auto"/>
            <w:vAlign w:val="center"/>
          </w:tcPr>
          <w:p w14:paraId="55785F89"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05F5EBA8" w14:textId="454BE5D0" w:rsidR="00A95841" w:rsidRPr="00CD0364" w:rsidRDefault="0099454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An o</w:t>
            </w:r>
            <w:r w:rsidR="00EE6B3B" w:rsidRPr="00CD0364">
              <w:rPr>
                <w:sz w:val="20"/>
                <w:szCs w:val="20"/>
                <w:lang w:val="en-AU" w:eastAsia="en-AU"/>
              </w:rPr>
              <w:t>bject for representing the self-assert</w:t>
            </w:r>
            <w:r w:rsidRPr="00CD0364">
              <w:rPr>
                <w:sz w:val="20"/>
                <w:szCs w:val="20"/>
                <w:lang w:val="en-AU" w:eastAsia="en-AU"/>
              </w:rPr>
              <w:t>ed</w:t>
            </w:r>
            <w:r w:rsidR="00EE6B3B" w:rsidRPr="00CD0364">
              <w:rPr>
                <w:sz w:val="20"/>
                <w:szCs w:val="20"/>
                <w:lang w:val="en-AU" w:eastAsia="en-AU"/>
              </w:rPr>
              <w:t xml:space="preserve"> other email address</w:t>
            </w:r>
            <w:r w:rsidRPr="00CD0364">
              <w:rPr>
                <w:sz w:val="20"/>
                <w:szCs w:val="20"/>
                <w:lang w:val="en-AU" w:eastAsia="en-AU"/>
              </w:rPr>
              <w:t xml:space="preserve"> attributes</w:t>
            </w:r>
            <w:r w:rsidR="00EE6B3B" w:rsidRPr="00CD0364">
              <w:rPr>
                <w:sz w:val="20"/>
                <w:szCs w:val="20"/>
                <w:lang w:val="en-AU" w:eastAsia="en-AU"/>
              </w:rPr>
              <w:t>.</w:t>
            </w:r>
          </w:p>
        </w:tc>
        <w:tc>
          <w:tcPr>
            <w:tcW w:w="5903" w:type="dxa"/>
            <w:vAlign w:val="center"/>
          </w:tcPr>
          <w:p w14:paraId="465E3A30"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D81720" w:rsidRPr="00CD0364" w14:paraId="1C30548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A90BC08" w14:textId="33F4826B" w:rsidR="00A95841" w:rsidRPr="00CD0364" w:rsidRDefault="00A95841" w:rsidP="007E365D">
            <w:pPr>
              <w:pStyle w:val="1tabletext"/>
              <w:rPr>
                <w:sz w:val="20"/>
                <w:szCs w:val="20"/>
                <w:lang w:val="en-AU" w:eastAsia="en-AU"/>
              </w:rPr>
            </w:pPr>
            <w:r w:rsidRPr="00CD0364">
              <w:rPr>
                <w:sz w:val="20"/>
                <w:szCs w:val="20"/>
                <w:lang w:val="en-AU" w:eastAsia="en-AU"/>
              </w:rPr>
              <w:t>4.2.3.4 Other Phone Number Object</w:t>
            </w:r>
          </w:p>
        </w:tc>
        <w:tc>
          <w:tcPr>
            <w:tcW w:w="716" w:type="dxa"/>
            <w:shd w:val="clear" w:color="auto" w:fill="auto"/>
            <w:vAlign w:val="center"/>
          </w:tcPr>
          <w:p w14:paraId="5D8A4304"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shd w:val="clear" w:color="auto" w:fill="auto"/>
            <w:vAlign w:val="center"/>
          </w:tcPr>
          <w:p w14:paraId="1C39CE91" w14:textId="11EF3976" w:rsidR="00A95841" w:rsidRPr="00CD0364" w:rsidRDefault="0099454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An o</w:t>
            </w:r>
            <w:r w:rsidR="00EE6B3B" w:rsidRPr="00CD0364">
              <w:rPr>
                <w:sz w:val="20"/>
                <w:szCs w:val="20"/>
                <w:lang w:val="en-AU" w:eastAsia="en-AU"/>
              </w:rPr>
              <w:t>bject for representing the self-assert</w:t>
            </w:r>
            <w:r w:rsidRPr="00CD0364">
              <w:rPr>
                <w:sz w:val="20"/>
                <w:szCs w:val="20"/>
                <w:lang w:val="en-AU" w:eastAsia="en-AU"/>
              </w:rPr>
              <w:t>ed</w:t>
            </w:r>
            <w:r w:rsidR="00EE6B3B" w:rsidRPr="00CD0364">
              <w:rPr>
                <w:sz w:val="20"/>
                <w:szCs w:val="20"/>
                <w:lang w:val="en-AU" w:eastAsia="en-AU"/>
              </w:rPr>
              <w:t xml:space="preserve"> other phone number</w:t>
            </w:r>
            <w:r w:rsidRPr="00CD0364">
              <w:rPr>
                <w:sz w:val="20"/>
                <w:szCs w:val="20"/>
                <w:lang w:val="en-AU" w:eastAsia="en-AU"/>
              </w:rPr>
              <w:t xml:space="preserve"> attributes</w:t>
            </w:r>
            <w:r w:rsidR="00EE6B3B" w:rsidRPr="00CD0364">
              <w:rPr>
                <w:sz w:val="20"/>
                <w:szCs w:val="20"/>
                <w:lang w:val="en-AU" w:eastAsia="en-AU"/>
              </w:rPr>
              <w:t>.</w:t>
            </w:r>
          </w:p>
        </w:tc>
        <w:tc>
          <w:tcPr>
            <w:tcW w:w="5903" w:type="dxa"/>
            <w:vAlign w:val="center"/>
          </w:tcPr>
          <w:p w14:paraId="70B6498B" w14:textId="77777777" w:rsidR="00A95841" w:rsidRPr="00CD0364" w:rsidRDefault="00A95841"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BFA05F7"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A8F6D2E" w14:textId="054BFF39" w:rsidR="00447FC9" w:rsidRPr="00CD0364" w:rsidRDefault="00447FC9" w:rsidP="007E365D">
            <w:pPr>
              <w:pStyle w:val="1tabletext"/>
              <w:rPr>
                <w:sz w:val="20"/>
                <w:szCs w:val="20"/>
                <w:lang w:val="en-AU" w:eastAsia="en-AU"/>
              </w:rPr>
            </w:pPr>
            <w:r w:rsidRPr="00CD0364">
              <w:rPr>
                <w:sz w:val="20"/>
                <w:szCs w:val="20"/>
                <w:lang w:val="en-AU" w:eastAsia="en-AU"/>
              </w:rPr>
              <w:t>4.3 Mutual Attributes</w:t>
            </w:r>
          </w:p>
        </w:tc>
        <w:tc>
          <w:tcPr>
            <w:tcW w:w="716" w:type="dxa"/>
            <w:shd w:val="clear" w:color="auto" w:fill="auto"/>
            <w:vAlign w:val="center"/>
          </w:tcPr>
          <w:p w14:paraId="5B5C505B"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val="restart"/>
            <w:shd w:val="clear" w:color="auto" w:fill="auto"/>
            <w:vAlign w:val="center"/>
          </w:tcPr>
          <w:p w14:paraId="7F839A4E" w14:textId="66041205"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Definition for the attributes defined in Chapter 2 of </w:t>
            </w:r>
            <w:r w:rsidR="007E6607" w:rsidRPr="00CD0364">
              <w:rPr>
                <w:sz w:val="20"/>
                <w:szCs w:val="20"/>
                <w:lang w:val="en-AU" w:eastAsia="en-AU"/>
              </w:rPr>
              <w:t xml:space="preserve">this </w:t>
            </w:r>
            <w:r w:rsidR="00994543" w:rsidRPr="00CD0364">
              <w:rPr>
                <w:sz w:val="20"/>
                <w:szCs w:val="20"/>
                <w:lang w:val="en-AU" w:eastAsia="en-AU"/>
              </w:rPr>
              <w:t>S</w:t>
            </w:r>
            <w:r w:rsidR="007E6607" w:rsidRPr="00CD0364">
              <w:rPr>
                <w:sz w:val="20"/>
                <w:szCs w:val="20"/>
                <w:lang w:val="en-AU" w:eastAsia="en-AU"/>
              </w:rPr>
              <w:t xml:space="preserve">chedule </w:t>
            </w:r>
            <w:r w:rsidR="00206445" w:rsidRPr="00CD0364">
              <w:rPr>
                <w:sz w:val="20"/>
                <w:szCs w:val="20"/>
                <w:lang w:val="en-AU" w:eastAsia="en-AU"/>
              </w:rPr>
              <w:t>that are used when fulfill</w:t>
            </w:r>
            <w:r w:rsidR="00994543" w:rsidRPr="00CD0364">
              <w:rPr>
                <w:sz w:val="20"/>
                <w:szCs w:val="20"/>
                <w:lang w:val="en-AU" w:eastAsia="en-AU"/>
              </w:rPr>
              <w:t>ing</w:t>
            </w:r>
            <w:r w:rsidR="00206445" w:rsidRPr="00CD0364">
              <w:rPr>
                <w:sz w:val="20"/>
                <w:szCs w:val="20"/>
                <w:lang w:val="en-AU" w:eastAsia="en-AU"/>
              </w:rPr>
              <w:t xml:space="preserve"> OpenID Connect attribute requests.</w:t>
            </w:r>
          </w:p>
        </w:tc>
        <w:tc>
          <w:tcPr>
            <w:tcW w:w="5903" w:type="dxa"/>
            <w:vAlign w:val="center"/>
          </w:tcPr>
          <w:p w14:paraId="76C3AE13"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D5E2F89"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9ED040A" w14:textId="6751E8A6" w:rsidR="00447FC9" w:rsidRPr="00CD0364" w:rsidRDefault="00447FC9" w:rsidP="007E365D">
            <w:pPr>
              <w:pStyle w:val="1tabletext"/>
              <w:rPr>
                <w:sz w:val="20"/>
                <w:szCs w:val="20"/>
                <w:lang w:val="en-AU" w:eastAsia="en-AU"/>
              </w:rPr>
            </w:pPr>
            <w:r w:rsidRPr="00CD0364">
              <w:rPr>
                <w:sz w:val="20"/>
                <w:szCs w:val="20"/>
                <w:lang w:val="en-AU" w:eastAsia="en-AU"/>
              </w:rPr>
              <w:t>4.3.1 Core</w:t>
            </w:r>
          </w:p>
        </w:tc>
        <w:tc>
          <w:tcPr>
            <w:tcW w:w="716" w:type="dxa"/>
            <w:shd w:val="clear" w:color="auto" w:fill="auto"/>
            <w:vAlign w:val="center"/>
          </w:tcPr>
          <w:p w14:paraId="24C0E261"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6B9688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61EC9D5F"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65C21D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2BD56A8" w14:textId="5110C716" w:rsidR="00447FC9" w:rsidRPr="00CD0364" w:rsidRDefault="00447FC9" w:rsidP="007E365D">
            <w:pPr>
              <w:pStyle w:val="1tabletext"/>
              <w:rPr>
                <w:sz w:val="20"/>
                <w:szCs w:val="20"/>
                <w:lang w:val="en-AU" w:eastAsia="en-AU"/>
              </w:rPr>
            </w:pPr>
            <w:r w:rsidRPr="00CD0364">
              <w:rPr>
                <w:sz w:val="20"/>
                <w:szCs w:val="20"/>
                <w:lang w:val="en-AU" w:eastAsia="en-AU"/>
              </w:rPr>
              <w:t>4.3.2 Validated Contact Details</w:t>
            </w:r>
          </w:p>
        </w:tc>
        <w:tc>
          <w:tcPr>
            <w:tcW w:w="716" w:type="dxa"/>
            <w:shd w:val="clear" w:color="auto" w:fill="auto"/>
            <w:vAlign w:val="center"/>
          </w:tcPr>
          <w:p w14:paraId="24B24120"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5793726"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7645946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17C78E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BDD9BF6" w14:textId="348C60D4" w:rsidR="00447FC9" w:rsidRPr="00CD0364" w:rsidRDefault="00447FC9" w:rsidP="007E365D">
            <w:pPr>
              <w:pStyle w:val="1tabletext"/>
              <w:rPr>
                <w:sz w:val="20"/>
                <w:szCs w:val="20"/>
                <w:lang w:val="en-AU" w:eastAsia="en-AU"/>
              </w:rPr>
            </w:pPr>
            <w:r w:rsidRPr="00CD0364">
              <w:rPr>
                <w:sz w:val="20"/>
                <w:szCs w:val="20"/>
                <w:lang w:val="en-AU" w:eastAsia="en-AU"/>
              </w:rPr>
              <w:t>4.3.3 Verified Other Names</w:t>
            </w:r>
          </w:p>
        </w:tc>
        <w:tc>
          <w:tcPr>
            <w:tcW w:w="716" w:type="dxa"/>
            <w:shd w:val="clear" w:color="auto" w:fill="auto"/>
            <w:vAlign w:val="center"/>
          </w:tcPr>
          <w:p w14:paraId="5FB50887"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F150CEB"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259D6019"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4DC3275"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E283937" w14:textId="15D643B0" w:rsidR="00447FC9" w:rsidRPr="00CD0364" w:rsidRDefault="00447FC9" w:rsidP="007E365D">
            <w:pPr>
              <w:pStyle w:val="1tabletext"/>
              <w:rPr>
                <w:sz w:val="20"/>
                <w:szCs w:val="20"/>
                <w:lang w:val="en-AU" w:eastAsia="en-AU"/>
              </w:rPr>
            </w:pPr>
            <w:r w:rsidRPr="00CD0364">
              <w:rPr>
                <w:sz w:val="20"/>
                <w:szCs w:val="20"/>
                <w:lang w:val="en-AU" w:eastAsia="en-AU"/>
              </w:rPr>
              <w:t>4.3.4 Verified Documents</w:t>
            </w:r>
          </w:p>
        </w:tc>
        <w:tc>
          <w:tcPr>
            <w:tcW w:w="716" w:type="dxa"/>
            <w:shd w:val="clear" w:color="auto" w:fill="auto"/>
            <w:vAlign w:val="center"/>
          </w:tcPr>
          <w:p w14:paraId="6827EF2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5F0DEAC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3F5B98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0EE8FB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E19C491" w14:textId="0EDD9816" w:rsidR="00447FC9" w:rsidRPr="00CD0364" w:rsidRDefault="00447FC9" w:rsidP="007E365D">
            <w:pPr>
              <w:pStyle w:val="1tabletext"/>
              <w:rPr>
                <w:sz w:val="20"/>
                <w:szCs w:val="20"/>
                <w:lang w:val="en-AU" w:eastAsia="en-AU"/>
              </w:rPr>
            </w:pPr>
            <w:r w:rsidRPr="00CD0364">
              <w:rPr>
                <w:sz w:val="20"/>
                <w:szCs w:val="20"/>
                <w:lang w:val="en-AU" w:eastAsia="en-AU"/>
              </w:rPr>
              <w:t>4.3.4.1 Document Identifiers Object</w:t>
            </w:r>
          </w:p>
        </w:tc>
        <w:tc>
          <w:tcPr>
            <w:tcW w:w="716" w:type="dxa"/>
            <w:shd w:val="clear" w:color="auto" w:fill="auto"/>
            <w:vAlign w:val="center"/>
          </w:tcPr>
          <w:p w14:paraId="0D9696D7"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525775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69613301"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1952B290"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A3AEA4A" w14:textId="631664B5" w:rsidR="00447FC9" w:rsidRPr="00CD0364" w:rsidRDefault="00447FC9" w:rsidP="007E365D">
            <w:pPr>
              <w:pStyle w:val="1tabletext"/>
              <w:rPr>
                <w:sz w:val="20"/>
                <w:szCs w:val="20"/>
                <w:lang w:val="en-AU" w:eastAsia="en-AU"/>
              </w:rPr>
            </w:pPr>
            <w:r w:rsidRPr="00CD0364">
              <w:rPr>
                <w:sz w:val="20"/>
                <w:szCs w:val="20"/>
                <w:lang w:val="en-AU" w:eastAsia="en-AU"/>
              </w:rPr>
              <w:lastRenderedPageBreak/>
              <w:t>4.3.4.2 Document Names Object</w:t>
            </w:r>
          </w:p>
        </w:tc>
        <w:tc>
          <w:tcPr>
            <w:tcW w:w="716" w:type="dxa"/>
            <w:shd w:val="clear" w:color="auto" w:fill="auto"/>
            <w:vAlign w:val="center"/>
          </w:tcPr>
          <w:p w14:paraId="313ADB9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A063CD7"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1C58E4EA"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CAB5117"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034458D" w14:textId="74232F45" w:rsidR="00447FC9" w:rsidRPr="00CD0364" w:rsidRDefault="00447FC9" w:rsidP="007E365D">
            <w:pPr>
              <w:pStyle w:val="1tabletext"/>
              <w:rPr>
                <w:sz w:val="20"/>
                <w:szCs w:val="20"/>
                <w:lang w:val="en-AU" w:eastAsia="en-AU"/>
              </w:rPr>
            </w:pPr>
            <w:r w:rsidRPr="00CD0364">
              <w:rPr>
                <w:sz w:val="20"/>
                <w:szCs w:val="20"/>
                <w:lang w:val="en-AU" w:eastAsia="en-AU"/>
              </w:rPr>
              <w:t>4.3.4.3 Document Attributes Object</w:t>
            </w:r>
          </w:p>
        </w:tc>
        <w:tc>
          <w:tcPr>
            <w:tcW w:w="716" w:type="dxa"/>
            <w:shd w:val="clear" w:color="auto" w:fill="auto"/>
            <w:vAlign w:val="center"/>
          </w:tcPr>
          <w:p w14:paraId="505D2131"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FCF2F04"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6A4B7A9A"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357993D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CC51ABB" w14:textId="480FBCE6" w:rsidR="00447FC9" w:rsidRPr="00CD0364" w:rsidRDefault="00447FC9" w:rsidP="007E365D">
            <w:pPr>
              <w:pStyle w:val="1tabletext"/>
              <w:rPr>
                <w:sz w:val="20"/>
                <w:szCs w:val="20"/>
                <w:lang w:val="en-AU" w:eastAsia="en-AU"/>
              </w:rPr>
            </w:pPr>
            <w:r w:rsidRPr="00CD0364">
              <w:rPr>
                <w:sz w:val="20"/>
                <w:szCs w:val="20"/>
                <w:lang w:val="en-AU" w:eastAsia="en-AU"/>
              </w:rPr>
              <w:t>4.4 Identify System Metadata</w:t>
            </w:r>
          </w:p>
        </w:tc>
        <w:tc>
          <w:tcPr>
            <w:tcW w:w="716" w:type="dxa"/>
            <w:shd w:val="clear" w:color="auto" w:fill="auto"/>
            <w:vAlign w:val="center"/>
          </w:tcPr>
          <w:p w14:paraId="409F518C"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B084AF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4831B1AA"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1BBCB18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C4E59EC" w14:textId="4469B91F" w:rsidR="00447FC9" w:rsidRPr="00CD0364" w:rsidRDefault="00447FC9" w:rsidP="007E365D">
            <w:pPr>
              <w:pStyle w:val="1tabletext"/>
              <w:rPr>
                <w:sz w:val="20"/>
                <w:szCs w:val="20"/>
                <w:lang w:val="en-AU" w:eastAsia="en-AU"/>
              </w:rPr>
            </w:pPr>
            <w:r w:rsidRPr="00CD0364">
              <w:rPr>
                <w:sz w:val="20"/>
                <w:szCs w:val="20"/>
                <w:lang w:val="en-AU" w:eastAsia="en-AU"/>
              </w:rPr>
              <w:t>4.4.1 Common</w:t>
            </w:r>
          </w:p>
        </w:tc>
        <w:tc>
          <w:tcPr>
            <w:tcW w:w="716" w:type="dxa"/>
            <w:shd w:val="clear" w:color="auto" w:fill="auto"/>
            <w:vAlign w:val="center"/>
          </w:tcPr>
          <w:p w14:paraId="74DC865A"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4B1B1FCF"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6AA01E70"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0238147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CBA22EB" w14:textId="71F74063" w:rsidR="00447FC9" w:rsidRPr="00CD0364" w:rsidRDefault="00447FC9" w:rsidP="007E365D">
            <w:pPr>
              <w:pStyle w:val="1tabletext"/>
              <w:rPr>
                <w:sz w:val="20"/>
                <w:szCs w:val="20"/>
                <w:lang w:val="en-AU" w:eastAsia="en-AU"/>
              </w:rPr>
            </w:pPr>
            <w:r w:rsidRPr="00CD0364">
              <w:rPr>
                <w:sz w:val="20"/>
                <w:szCs w:val="20"/>
                <w:lang w:val="en-AU" w:eastAsia="en-AU"/>
              </w:rPr>
              <w:t>4.4.1.1 Subject ID</w:t>
            </w:r>
          </w:p>
        </w:tc>
        <w:tc>
          <w:tcPr>
            <w:tcW w:w="716" w:type="dxa"/>
            <w:shd w:val="clear" w:color="auto" w:fill="auto"/>
            <w:vAlign w:val="center"/>
          </w:tcPr>
          <w:p w14:paraId="0BDA799A"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5777AF88"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2595E327"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EA7523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D0CDA35" w14:textId="42CA6654" w:rsidR="00447FC9" w:rsidRPr="00CD0364" w:rsidRDefault="00447FC9" w:rsidP="007E365D">
            <w:pPr>
              <w:pStyle w:val="1tabletext"/>
              <w:rPr>
                <w:sz w:val="20"/>
                <w:szCs w:val="20"/>
                <w:lang w:val="en-AU" w:eastAsia="en-AU"/>
              </w:rPr>
            </w:pPr>
            <w:r w:rsidRPr="00CD0364">
              <w:rPr>
                <w:sz w:val="20"/>
                <w:szCs w:val="20"/>
                <w:lang w:val="en-AU" w:eastAsia="en-AU"/>
              </w:rPr>
              <w:t>4.4.1.2 Authentication Time</w:t>
            </w:r>
          </w:p>
        </w:tc>
        <w:tc>
          <w:tcPr>
            <w:tcW w:w="716" w:type="dxa"/>
            <w:shd w:val="clear" w:color="auto" w:fill="auto"/>
            <w:vAlign w:val="center"/>
          </w:tcPr>
          <w:p w14:paraId="211C1ED0"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4ED6D945"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2359FF64"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6FB343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F915238" w14:textId="6777DF85" w:rsidR="00447FC9" w:rsidRPr="00CD0364" w:rsidRDefault="00447FC9" w:rsidP="007E365D">
            <w:pPr>
              <w:pStyle w:val="1tabletext"/>
              <w:rPr>
                <w:sz w:val="20"/>
                <w:szCs w:val="20"/>
                <w:lang w:val="en-AU" w:eastAsia="en-AU"/>
              </w:rPr>
            </w:pPr>
            <w:r w:rsidRPr="00CD0364">
              <w:rPr>
                <w:sz w:val="20"/>
                <w:szCs w:val="20"/>
                <w:lang w:val="en-AU" w:eastAsia="en-AU"/>
              </w:rPr>
              <w:t>4.4.1.3 Assurance Level</w:t>
            </w:r>
          </w:p>
        </w:tc>
        <w:tc>
          <w:tcPr>
            <w:tcW w:w="716" w:type="dxa"/>
            <w:shd w:val="clear" w:color="auto" w:fill="auto"/>
            <w:vAlign w:val="center"/>
          </w:tcPr>
          <w:p w14:paraId="750BF36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6868891"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2321923"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3E4A935"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574A22B" w14:textId="11F30F08" w:rsidR="00447FC9" w:rsidRPr="00CD0364" w:rsidRDefault="00447FC9" w:rsidP="007E365D">
            <w:pPr>
              <w:pStyle w:val="1tabletext"/>
              <w:rPr>
                <w:sz w:val="20"/>
                <w:szCs w:val="20"/>
                <w:lang w:val="en-AU" w:eastAsia="en-AU"/>
              </w:rPr>
            </w:pPr>
            <w:r w:rsidRPr="00CD0364">
              <w:rPr>
                <w:sz w:val="20"/>
                <w:szCs w:val="20"/>
                <w:lang w:val="en-AU" w:eastAsia="en-AU"/>
              </w:rPr>
              <w:t>4.4.1.4 Authentication Method</w:t>
            </w:r>
          </w:p>
        </w:tc>
        <w:tc>
          <w:tcPr>
            <w:tcW w:w="716" w:type="dxa"/>
            <w:shd w:val="clear" w:color="auto" w:fill="auto"/>
            <w:vAlign w:val="center"/>
          </w:tcPr>
          <w:p w14:paraId="367DFCE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A5CD78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76C44DAC"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0EC5BC5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65BE49B" w14:textId="7C46C3B0" w:rsidR="00447FC9" w:rsidRPr="00CD0364" w:rsidRDefault="00447FC9" w:rsidP="007E365D">
            <w:pPr>
              <w:pStyle w:val="1tabletext"/>
              <w:rPr>
                <w:sz w:val="20"/>
                <w:szCs w:val="20"/>
                <w:lang w:val="en-AU" w:eastAsia="en-AU"/>
              </w:rPr>
            </w:pPr>
            <w:r w:rsidRPr="00CD0364">
              <w:rPr>
                <w:sz w:val="20"/>
                <w:szCs w:val="20"/>
                <w:lang w:val="en-AU" w:eastAsia="en-AU"/>
              </w:rPr>
              <w:t>4.4.1.5 Last Updated</w:t>
            </w:r>
          </w:p>
        </w:tc>
        <w:tc>
          <w:tcPr>
            <w:tcW w:w="716" w:type="dxa"/>
            <w:shd w:val="clear" w:color="auto" w:fill="auto"/>
            <w:vAlign w:val="center"/>
          </w:tcPr>
          <w:p w14:paraId="5E5DC1B5"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4DDD2DD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933AEC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372DC8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E7BA2F8" w14:textId="1675870E" w:rsidR="00447FC9" w:rsidRPr="00CD0364" w:rsidRDefault="00447FC9" w:rsidP="007E365D">
            <w:pPr>
              <w:pStyle w:val="1tabletext"/>
              <w:rPr>
                <w:sz w:val="20"/>
                <w:szCs w:val="20"/>
                <w:lang w:val="en-AU" w:eastAsia="en-AU"/>
              </w:rPr>
            </w:pPr>
            <w:r w:rsidRPr="00CD0364">
              <w:rPr>
                <w:sz w:val="20"/>
                <w:szCs w:val="20"/>
                <w:lang w:val="en-AU" w:eastAsia="en-AU"/>
              </w:rPr>
              <w:t>4.4.1 Audit</w:t>
            </w:r>
          </w:p>
        </w:tc>
        <w:tc>
          <w:tcPr>
            <w:tcW w:w="716" w:type="dxa"/>
            <w:shd w:val="clear" w:color="auto" w:fill="auto"/>
            <w:vAlign w:val="center"/>
          </w:tcPr>
          <w:p w14:paraId="3827A9EF"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4AF053F"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29693068"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3FC5559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DB2F004" w14:textId="2B618684" w:rsidR="00447FC9" w:rsidRPr="00CD0364" w:rsidRDefault="00447FC9" w:rsidP="007E365D">
            <w:pPr>
              <w:pStyle w:val="1tabletext"/>
              <w:rPr>
                <w:sz w:val="20"/>
                <w:szCs w:val="20"/>
                <w:lang w:val="en-AU" w:eastAsia="en-AU"/>
              </w:rPr>
            </w:pPr>
            <w:r w:rsidRPr="00CD0364">
              <w:rPr>
                <w:sz w:val="20"/>
                <w:szCs w:val="20"/>
                <w:lang w:val="en-AU" w:eastAsia="en-AU"/>
              </w:rPr>
              <w:t>4.4.2.1 RP Audit Identifie</w:t>
            </w:r>
            <w:r w:rsidRPr="00CD0364">
              <w:rPr>
                <w:b w:val="0"/>
                <w:sz w:val="20"/>
                <w:szCs w:val="20"/>
                <w:lang w:val="en-AU" w:eastAsia="en-AU"/>
              </w:rPr>
              <w:t>r</w:t>
            </w:r>
          </w:p>
        </w:tc>
        <w:tc>
          <w:tcPr>
            <w:tcW w:w="716" w:type="dxa"/>
            <w:shd w:val="clear" w:color="auto" w:fill="auto"/>
            <w:vAlign w:val="center"/>
          </w:tcPr>
          <w:p w14:paraId="44AE9954"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793D0E1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653969A"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271A560"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1A04B73" w14:textId="5DBEA39F" w:rsidR="00447FC9" w:rsidRPr="00CD0364" w:rsidRDefault="00447FC9" w:rsidP="007E365D">
            <w:pPr>
              <w:pStyle w:val="1tabletext"/>
              <w:rPr>
                <w:sz w:val="20"/>
                <w:szCs w:val="20"/>
                <w:lang w:val="en-AU" w:eastAsia="en-AU"/>
              </w:rPr>
            </w:pPr>
            <w:r w:rsidRPr="00CD0364">
              <w:rPr>
                <w:sz w:val="20"/>
                <w:szCs w:val="20"/>
                <w:lang w:val="en-AU" w:eastAsia="en-AU"/>
              </w:rPr>
              <w:t>4.5 Self-Asserted Attributes</w:t>
            </w:r>
          </w:p>
        </w:tc>
        <w:tc>
          <w:tcPr>
            <w:tcW w:w="716" w:type="dxa"/>
            <w:shd w:val="clear" w:color="auto" w:fill="auto"/>
            <w:vAlign w:val="center"/>
          </w:tcPr>
          <w:p w14:paraId="5D7B6759"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238A2BD"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1C80B98"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39BB1F7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9D122C5" w14:textId="42D0078E" w:rsidR="00447FC9" w:rsidRPr="00CD0364" w:rsidRDefault="00447FC9" w:rsidP="007E365D">
            <w:pPr>
              <w:pStyle w:val="1tabletext"/>
              <w:rPr>
                <w:sz w:val="20"/>
                <w:szCs w:val="20"/>
                <w:lang w:val="en-AU" w:eastAsia="en-AU"/>
              </w:rPr>
            </w:pPr>
            <w:r w:rsidRPr="00CD0364">
              <w:rPr>
                <w:sz w:val="20"/>
                <w:szCs w:val="20"/>
                <w:lang w:val="en-AU" w:eastAsia="en-AU"/>
              </w:rPr>
              <w:t>4.5.1 Preferred Name</w:t>
            </w:r>
          </w:p>
        </w:tc>
        <w:tc>
          <w:tcPr>
            <w:tcW w:w="716" w:type="dxa"/>
            <w:shd w:val="clear" w:color="auto" w:fill="auto"/>
            <w:vAlign w:val="center"/>
          </w:tcPr>
          <w:p w14:paraId="072FAF5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4B676DC8"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9EB7A2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33751B2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88582B9" w14:textId="14BE9700" w:rsidR="00447FC9" w:rsidRPr="00CD0364" w:rsidRDefault="00447FC9" w:rsidP="007E365D">
            <w:pPr>
              <w:pStyle w:val="1tabletext"/>
              <w:rPr>
                <w:sz w:val="20"/>
                <w:szCs w:val="20"/>
                <w:lang w:val="en-AU" w:eastAsia="en-AU"/>
              </w:rPr>
            </w:pPr>
            <w:r w:rsidRPr="00CD0364">
              <w:rPr>
                <w:sz w:val="20"/>
                <w:szCs w:val="20"/>
                <w:lang w:val="en-AU" w:eastAsia="en-AU"/>
              </w:rPr>
              <w:t>4.5.2 Addresses</w:t>
            </w:r>
          </w:p>
        </w:tc>
        <w:tc>
          <w:tcPr>
            <w:tcW w:w="716" w:type="dxa"/>
            <w:shd w:val="clear" w:color="auto" w:fill="auto"/>
            <w:vAlign w:val="center"/>
          </w:tcPr>
          <w:p w14:paraId="24F4B4C5"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5AC7C0E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C4162B9"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001D4F6E"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0D4F619" w14:textId="3ACF17B4" w:rsidR="00447FC9" w:rsidRPr="00CD0364" w:rsidRDefault="00447FC9" w:rsidP="007E365D">
            <w:pPr>
              <w:pStyle w:val="1tabletext"/>
              <w:rPr>
                <w:sz w:val="20"/>
                <w:szCs w:val="20"/>
                <w:lang w:val="en-AU" w:eastAsia="en-AU"/>
              </w:rPr>
            </w:pPr>
            <w:r w:rsidRPr="00CD0364">
              <w:rPr>
                <w:sz w:val="20"/>
                <w:szCs w:val="20"/>
                <w:lang w:val="en-AU" w:eastAsia="en-AU"/>
              </w:rPr>
              <w:t>4.5.3 Other Email Addresses</w:t>
            </w:r>
          </w:p>
        </w:tc>
        <w:tc>
          <w:tcPr>
            <w:tcW w:w="716" w:type="dxa"/>
            <w:shd w:val="clear" w:color="auto" w:fill="auto"/>
            <w:vAlign w:val="center"/>
          </w:tcPr>
          <w:p w14:paraId="64F1F75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1ABCCA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26D62384"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28F476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AC052CD" w14:textId="38F9825C" w:rsidR="00447FC9" w:rsidRPr="00CD0364" w:rsidRDefault="00447FC9" w:rsidP="007E365D">
            <w:pPr>
              <w:pStyle w:val="1tabletext"/>
              <w:rPr>
                <w:sz w:val="20"/>
                <w:szCs w:val="20"/>
                <w:lang w:val="en-AU" w:eastAsia="en-AU"/>
              </w:rPr>
            </w:pPr>
            <w:r w:rsidRPr="00CD0364">
              <w:rPr>
                <w:sz w:val="20"/>
                <w:szCs w:val="20"/>
                <w:lang w:val="en-AU" w:eastAsia="en-AU"/>
              </w:rPr>
              <w:t>4.5.4 Other Phone Numbers</w:t>
            </w:r>
          </w:p>
        </w:tc>
        <w:tc>
          <w:tcPr>
            <w:tcW w:w="716" w:type="dxa"/>
            <w:shd w:val="clear" w:color="auto" w:fill="auto"/>
            <w:vAlign w:val="center"/>
          </w:tcPr>
          <w:p w14:paraId="3F357B7B"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01CF0504"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7E000A1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A65A4E3"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46D0CC4" w14:textId="1D78B2C5" w:rsidR="00447FC9" w:rsidRPr="00CD0364" w:rsidRDefault="00447FC9" w:rsidP="007E365D">
            <w:pPr>
              <w:pStyle w:val="1tabletext"/>
              <w:rPr>
                <w:sz w:val="20"/>
                <w:szCs w:val="20"/>
                <w:lang w:val="en-AU" w:eastAsia="en-AU"/>
              </w:rPr>
            </w:pPr>
            <w:r w:rsidRPr="00CD0364">
              <w:rPr>
                <w:sz w:val="20"/>
                <w:szCs w:val="20"/>
                <w:lang w:val="en-AU" w:eastAsia="en-AU"/>
              </w:rPr>
              <w:t>4.5.5 Place of Birth</w:t>
            </w:r>
          </w:p>
        </w:tc>
        <w:tc>
          <w:tcPr>
            <w:tcW w:w="716" w:type="dxa"/>
            <w:shd w:val="clear" w:color="auto" w:fill="auto"/>
            <w:vAlign w:val="center"/>
          </w:tcPr>
          <w:p w14:paraId="168FA275"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F5821AC"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13107BAF"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9751B2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B944F4E" w14:textId="18E23122" w:rsidR="00447FC9" w:rsidRPr="00CD0364" w:rsidRDefault="00447FC9" w:rsidP="007E365D">
            <w:pPr>
              <w:pStyle w:val="1tabletext"/>
              <w:rPr>
                <w:sz w:val="20"/>
                <w:szCs w:val="20"/>
                <w:lang w:val="en-AU" w:eastAsia="en-AU"/>
              </w:rPr>
            </w:pPr>
            <w:r w:rsidRPr="00CD0364">
              <w:rPr>
                <w:sz w:val="20"/>
                <w:szCs w:val="20"/>
                <w:lang w:val="en-AU" w:eastAsia="en-AU"/>
              </w:rPr>
              <w:t>4.5.6 Personal Titles</w:t>
            </w:r>
          </w:p>
        </w:tc>
        <w:tc>
          <w:tcPr>
            <w:tcW w:w="716" w:type="dxa"/>
            <w:shd w:val="clear" w:color="auto" w:fill="auto"/>
            <w:vAlign w:val="center"/>
          </w:tcPr>
          <w:p w14:paraId="13B3453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5F724B2E"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EBB108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16668FF"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50B9049" w14:textId="3619B2A3" w:rsidR="00447FC9" w:rsidRPr="00CD0364" w:rsidRDefault="00447FC9" w:rsidP="007E365D">
            <w:pPr>
              <w:pStyle w:val="1tabletext"/>
              <w:rPr>
                <w:sz w:val="20"/>
                <w:szCs w:val="20"/>
                <w:lang w:val="en-AU" w:eastAsia="en-AU"/>
              </w:rPr>
            </w:pPr>
            <w:r w:rsidRPr="00CD0364">
              <w:rPr>
                <w:sz w:val="20"/>
                <w:szCs w:val="20"/>
                <w:lang w:val="en-AU" w:eastAsia="en-AU"/>
              </w:rPr>
              <w:t>4.6 Computed Attributes Data Definitions</w:t>
            </w:r>
          </w:p>
        </w:tc>
        <w:tc>
          <w:tcPr>
            <w:tcW w:w="716" w:type="dxa"/>
            <w:shd w:val="clear" w:color="auto" w:fill="auto"/>
            <w:vAlign w:val="center"/>
          </w:tcPr>
          <w:p w14:paraId="47AAF485"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04736E68"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B5F4852" w14:textId="77777777" w:rsidR="00447FC9" w:rsidRPr="00CD0364" w:rsidRDefault="00447FC9"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A61D701"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FB8EC76" w14:textId="04458D00" w:rsidR="00206445" w:rsidRPr="00CD0364" w:rsidRDefault="00206445" w:rsidP="007E365D">
            <w:pPr>
              <w:pStyle w:val="1tabletext"/>
              <w:rPr>
                <w:sz w:val="20"/>
                <w:szCs w:val="20"/>
                <w:lang w:val="en-AU" w:eastAsia="en-AU"/>
              </w:rPr>
            </w:pPr>
            <w:r w:rsidRPr="00CD0364">
              <w:rPr>
                <w:sz w:val="20"/>
                <w:szCs w:val="20"/>
                <w:lang w:val="en-AU" w:eastAsia="en-AU"/>
              </w:rPr>
              <w:t>4.7 Attribute Service Providers</w:t>
            </w:r>
          </w:p>
        </w:tc>
        <w:tc>
          <w:tcPr>
            <w:tcW w:w="716" w:type="dxa"/>
            <w:shd w:val="clear" w:color="auto" w:fill="auto"/>
            <w:vAlign w:val="center"/>
          </w:tcPr>
          <w:p w14:paraId="745454F6"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val="restart"/>
            <w:shd w:val="clear" w:color="auto" w:fill="auto"/>
            <w:vAlign w:val="center"/>
          </w:tcPr>
          <w:p w14:paraId="624C695C" w14:textId="0F5FF3C2" w:rsidR="00206445" w:rsidRPr="00CD0364" w:rsidRDefault="00F6179F"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Definition for the attributes supplied by </w:t>
            </w:r>
            <w:r w:rsidRPr="00CD0364">
              <w:rPr>
                <w:sz w:val="20"/>
                <w:szCs w:val="20"/>
                <w:lang w:val="en-AU" w:eastAsia="en-AU"/>
              </w:rPr>
              <w:lastRenderedPageBreak/>
              <w:t>Attribute Service Providers that are used when fulfill OpenID Connect attribute requests.</w:t>
            </w:r>
          </w:p>
        </w:tc>
        <w:tc>
          <w:tcPr>
            <w:tcW w:w="5903" w:type="dxa"/>
            <w:vAlign w:val="center"/>
          </w:tcPr>
          <w:p w14:paraId="2872E256"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6E97FB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B58A6BD" w14:textId="4667B18A" w:rsidR="00206445" w:rsidRPr="00CD0364" w:rsidRDefault="00206445" w:rsidP="007E365D">
            <w:pPr>
              <w:pStyle w:val="1tabletext"/>
              <w:rPr>
                <w:sz w:val="20"/>
                <w:szCs w:val="20"/>
                <w:lang w:val="en-AU" w:eastAsia="en-AU"/>
              </w:rPr>
            </w:pPr>
            <w:r w:rsidRPr="00CD0364">
              <w:rPr>
                <w:sz w:val="20"/>
                <w:szCs w:val="20"/>
                <w:lang w:val="en-AU" w:eastAsia="en-AU"/>
              </w:rPr>
              <w:lastRenderedPageBreak/>
              <w:t>4.7.1 Business Authorisations</w:t>
            </w:r>
          </w:p>
        </w:tc>
        <w:tc>
          <w:tcPr>
            <w:tcW w:w="716" w:type="dxa"/>
            <w:shd w:val="clear" w:color="auto" w:fill="auto"/>
            <w:vAlign w:val="center"/>
          </w:tcPr>
          <w:p w14:paraId="23018631"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0C85BE00"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01D6C252"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173D9DA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0F29D43" w14:textId="37DC412F" w:rsidR="00206445" w:rsidRPr="00CD0364" w:rsidRDefault="00206445" w:rsidP="007E365D">
            <w:pPr>
              <w:pStyle w:val="1tabletext"/>
              <w:rPr>
                <w:sz w:val="20"/>
                <w:szCs w:val="20"/>
                <w:lang w:val="en-AU" w:eastAsia="en-AU"/>
              </w:rPr>
            </w:pPr>
            <w:r w:rsidRPr="00CD0364">
              <w:rPr>
                <w:sz w:val="20"/>
                <w:szCs w:val="20"/>
                <w:lang w:val="en-AU" w:eastAsia="en-AU"/>
              </w:rPr>
              <w:t>4.7.2 MyGov</w:t>
            </w:r>
          </w:p>
        </w:tc>
        <w:tc>
          <w:tcPr>
            <w:tcW w:w="716" w:type="dxa"/>
            <w:shd w:val="clear" w:color="auto" w:fill="auto"/>
            <w:vAlign w:val="center"/>
          </w:tcPr>
          <w:p w14:paraId="1687E16B"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75DF83AF"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1ACBCB29" w14:textId="77777777" w:rsidR="00206445" w:rsidRPr="00CD0364" w:rsidRDefault="00206445"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9A9DDA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8FAF8B0" w14:textId="604BB1D5" w:rsidR="007760F3" w:rsidRPr="00CD0364" w:rsidRDefault="007760F3" w:rsidP="007E365D">
            <w:pPr>
              <w:pStyle w:val="1tabletext"/>
              <w:rPr>
                <w:sz w:val="20"/>
                <w:szCs w:val="20"/>
                <w:lang w:val="en-AU" w:eastAsia="en-AU"/>
              </w:rPr>
            </w:pPr>
            <w:r w:rsidRPr="00CD0364">
              <w:rPr>
                <w:sz w:val="20"/>
                <w:szCs w:val="20"/>
                <w:lang w:val="en-AU" w:eastAsia="en-AU"/>
              </w:rPr>
              <w:t>4.8 Normative OIDC Profile Attribute Examples</w:t>
            </w:r>
          </w:p>
        </w:tc>
        <w:tc>
          <w:tcPr>
            <w:tcW w:w="716" w:type="dxa"/>
            <w:shd w:val="clear" w:color="auto" w:fill="auto"/>
            <w:vAlign w:val="center"/>
          </w:tcPr>
          <w:p w14:paraId="4F238181"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val="restart"/>
            <w:shd w:val="clear" w:color="auto" w:fill="auto"/>
            <w:vAlign w:val="center"/>
          </w:tcPr>
          <w:p w14:paraId="202C1E96" w14:textId="076ED0D1"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CD0364">
              <w:rPr>
                <w:sz w:val="20"/>
                <w:szCs w:val="20"/>
                <w:lang w:val="en-AU" w:eastAsia="en-AU"/>
              </w:rPr>
              <w:t xml:space="preserve">Please review the normative examples supplied </w:t>
            </w:r>
            <w:r w:rsidR="000F55C9" w:rsidRPr="00CD0364">
              <w:rPr>
                <w:sz w:val="20"/>
                <w:szCs w:val="20"/>
                <w:lang w:val="en-AU" w:eastAsia="en-AU"/>
              </w:rPr>
              <w:t xml:space="preserve">against what you current make available to participants or receive </w:t>
            </w:r>
            <w:r w:rsidR="008B759C" w:rsidRPr="00CD0364">
              <w:rPr>
                <w:sz w:val="20"/>
                <w:szCs w:val="20"/>
                <w:lang w:val="en-AU" w:eastAsia="en-AU"/>
              </w:rPr>
              <w:t>as a relying party.</w:t>
            </w:r>
          </w:p>
        </w:tc>
        <w:tc>
          <w:tcPr>
            <w:tcW w:w="5903" w:type="dxa"/>
            <w:vAlign w:val="center"/>
          </w:tcPr>
          <w:p w14:paraId="579E297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C31BBE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9956E73" w14:textId="4E8587FF" w:rsidR="007760F3" w:rsidRPr="00CD0364" w:rsidRDefault="007760F3" w:rsidP="007E365D">
            <w:pPr>
              <w:pStyle w:val="1tabletext"/>
              <w:rPr>
                <w:sz w:val="20"/>
                <w:szCs w:val="20"/>
                <w:lang w:val="en-AU" w:eastAsia="en-AU"/>
              </w:rPr>
            </w:pPr>
            <w:r w:rsidRPr="00CD0364">
              <w:rPr>
                <w:sz w:val="20"/>
                <w:szCs w:val="20"/>
                <w:lang w:val="en-AU" w:eastAsia="en-AU"/>
              </w:rPr>
              <w:t>4.8.1 Core</w:t>
            </w:r>
          </w:p>
        </w:tc>
        <w:tc>
          <w:tcPr>
            <w:tcW w:w="716" w:type="dxa"/>
            <w:shd w:val="clear" w:color="auto" w:fill="auto"/>
            <w:vAlign w:val="center"/>
          </w:tcPr>
          <w:p w14:paraId="54BB0493"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25AB55B1"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9033C6C"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F0A78E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79D5603" w14:textId="725915EF" w:rsidR="007760F3" w:rsidRPr="00CD0364" w:rsidRDefault="007760F3" w:rsidP="007E365D">
            <w:pPr>
              <w:pStyle w:val="1tabletext"/>
              <w:rPr>
                <w:sz w:val="20"/>
                <w:szCs w:val="20"/>
                <w:lang w:val="en-AU" w:eastAsia="en-AU"/>
              </w:rPr>
            </w:pPr>
            <w:r w:rsidRPr="00CD0364">
              <w:rPr>
                <w:sz w:val="20"/>
                <w:szCs w:val="20"/>
                <w:lang w:val="en-AU" w:eastAsia="en-AU"/>
              </w:rPr>
              <w:t>4.8.2 Validated Contact Details</w:t>
            </w:r>
          </w:p>
        </w:tc>
        <w:tc>
          <w:tcPr>
            <w:tcW w:w="716" w:type="dxa"/>
            <w:shd w:val="clear" w:color="auto" w:fill="auto"/>
            <w:vAlign w:val="center"/>
          </w:tcPr>
          <w:p w14:paraId="29F9877C"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4CF6414"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033F50C6"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22B519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A87B3EC" w14:textId="65568748" w:rsidR="007760F3" w:rsidRPr="00CD0364" w:rsidRDefault="007760F3" w:rsidP="007E365D">
            <w:pPr>
              <w:pStyle w:val="1tabletext"/>
              <w:rPr>
                <w:sz w:val="20"/>
                <w:szCs w:val="20"/>
                <w:lang w:val="en-AU" w:eastAsia="en-AU"/>
              </w:rPr>
            </w:pPr>
            <w:r w:rsidRPr="00CD0364">
              <w:rPr>
                <w:sz w:val="20"/>
                <w:szCs w:val="20"/>
                <w:lang w:val="en-AU" w:eastAsia="en-AU"/>
              </w:rPr>
              <w:t>4.8.3 Verified Other Names</w:t>
            </w:r>
          </w:p>
        </w:tc>
        <w:tc>
          <w:tcPr>
            <w:tcW w:w="716" w:type="dxa"/>
            <w:shd w:val="clear" w:color="auto" w:fill="auto"/>
            <w:vAlign w:val="center"/>
          </w:tcPr>
          <w:p w14:paraId="030E2C25"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51C03EE3"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7397431"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9213427"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B157337" w14:textId="4F809C51" w:rsidR="007760F3" w:rsidRPr="00CD0364" w:rsidRDefault="007760F3" w:rsidP="007E365D">
            <w:pPr>
              <w:pStyle w:val="1tabletext"/>
              <w:rPr>
                <w:sz w:val="20"/>
                <w:szCs w:val="20"/>
                <w:lang w:val="en-AU" w:eastAsia="en-AU"/>
              </w:rPr>
            </w:pPr>
            <w:r w:rsidRPr="00CD0364">
              <w:rPr>
                <w:sz w:val="20"/>
                <w:szCs w:val="20"/>
                <w:lang w:val="en-AU" w:eastAsia="en-AU"/>
              </w:rPr>
              <w:t>4.8.4 Verified Documents</w:t>
            </w:r>
          </w:p>
        </w:tc>
        <w:tc>
          <w:tcPr>
            <w:tcW w:w="716" w:type="dxa"/>
            <w:shd w:val="clear" w:color="auto" w:fill="auto"/>
            <w:vAlign w:val="center"/>
          </w:tcPr>
          <w:p w14:paraId="50F1B4DC"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3B43862"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13E3E6FD"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62C085A"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9EA8BCD" w14:textId="19968FD9" w:rsidR="007760F3" w:rsidRPr="00CD0364" w:rsidRDefault="007760F3" w:rsidP="007E365D">
            <w:pPr>
              <w:pStyle w:val="1tabletext"/>
              <w:rPr>
                <w:sz w:val="20"/>
                <w:szCs w:val="20"/>
                <w:lang w:val="en-AU" w:eastAsia="en-AU"/>
              </w:rPr>
            </w:pPr>
            <w:r w:rsidRPr="00CD0364">
              <w:rPr>
                <w:sz w:val="20"/>
                <w:szCs w:val="20"/>
                <w:lang w:val="en-AU" w:eastAsia="en-AU"/>
              </w:rPr>
              <w:t>4.8.4.1 Birth Certificate</w:t>
            </w:r>
          </w:p>
        </w:tc>
        <w:tc>
          <w:tcPr>
            <w:tcW w:w="716" w:type="dxa"/>
            <w:shd w:val="clear" w:color="auto" w:fill="auto"/>
            <w:vAlign w:val="center"/>
          </w:tcPr>
          <w:p w14:paraId="5601F60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2448AAD0"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12CDA47D"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C65DE5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313C6AF" w14:textId="08ABE683" w:rsidR="007760F3" w:rsidRPr="00CD0364" w:rsidRDefault="007760F3" w:rsidP="007E365D">
            <w:pPr>
              <w:pStyle w:val="1tabletext"/>
              <w:rPr>
                <w:sz w:val="20"/>
                <w:szCs w:val="20"/>
                <w:lang w:val="en-AU" w:eastAsia="en-AU"/>
              </w:rPr>
            </w:pPr>
            <w:r w:rsidRPr="00CD0364">
              <w:rPr>
                <w:sz w:val="20"/>
                <w:szCs w:val="20"/>
                <w:lang w:val="en-AU" w:eastAsia="en-AU"/>
              </w:rPr>
              <w:t>4.8.4.2 Centrelink Concession Card</w:t>
            </w:r>
          </w:p>
        </w:tc>
        <w:tc>
          <w:tcPr>
            <w:tcW w:w="716" w:type="dxa"/>
            <w:shd w:val="clear" w:color="auto" w:fill="auto"/>
            <w:vAlign w:val="center"/>
          </w:tcPr>
          <w:p w14:paraId="28B9D356"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7BED40B7"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7D89F5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12F988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78696BD9" w14:textId="1CC9D922" w:rsidR="007760F3" w:rsidRPr="00CD0364" w:rsidRDefault="007760F3" w:rsidP="007E365D">
            <w:pPr>
              <w:pStyle w:val="1tabletext"/>
              <w:rPr>
                <w:sz w:val="20"/>
                <w:szCs w:val="20"/>
                <w:lang w:val="en-AU" w:eastAsia="en-AU"/>
              </w:rPr>
            </w:pPr>
            <w:r w:rsidRPr="00CD0364">
              <w:rPr>
                <w:sz w:val="20"/>
                <w:szCs w:val="20"/>
                <w:lang w:val="en-AU" w:eastAsia="en-AU"/>
              </w:rPr>
              <w:t>4.8.4.3 Change of Name Certificate</w:t>
            </w:r>
          </w:p>
        </w:tc>
        <w:tc>
          <w:tcPr>
            <w:tcW w:w="716" w:type="dxa"/>
            <w:shd w:val="clear" w:color="auto" w:fill="auto"/>
            <w:vAlign w:val="center"/>
          </w:tcPr>
          <w:p w14:paraId="7F5B5E6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F41E8A3"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4E86B737"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027ABA27"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1045D500" w14:textId="50C2C3E5" w:rsidR="007760F3" w:rsidRPr="00CD0364" w:rsidRDefault="007760F3" w:rsidP="007E365D">
            <w:pPr>
              <w:pStyle w:val="1tabletext"/>
              <w:rPr>
                <w:sz w:val="20"/>
                <w:szCs w:val="20"/>
                <w:lang w:val="en-AU" w:eastAsia="en-AU"/>
              </w:rPr>
            </w:pPr>
            <w:r w:rsidRPr="00CD0364">
              <w:rPr>
                <w:sz w:val="20"/>
                <w:szCs w:val="20"/>
                <w:lang w:val="en-AU" w:eastAsia="en-AU"/>
              </w:rPr>
              <w:t>4.8.4.4 Citizenship Certificate</w:t>
            </w:r>
          </w:p>
        </w:tc>
        <w:tc>
          <w:tcPr>
            <w:tcW w:w="716" w:type="dxa"/>
            <w:shd w:val="clear" w:color="auto" w:fill="auto"/>
            <w:vAlign w:val="center"/>
          </w:tcPr>
          <w:p w14:paraId="6209293B"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47F9A2C"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7E4A4660"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0763A50"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0A23C4F" w14:textId="2586F15F" w:rsidR="007760F3" w:rsidRPr="00CD0364" w:rsidRDefault="007760F3" w:rsidP="007E365D">
            <w:pPr>
              <w:pStyle w:val="1tabletext"/>
              <w:rPr>
                <w:sz w:val="20"/>
                <w:szCs w:val="20"/>
                <w:lang w:val="en-AU" w:eastAsia="en-AU"/>
              </w:rPr>
            </w:pPr>
            <w:r w:rsidRPr="00CD0364">
              <w:rPr>
                <w:sz w:val="20"/>
                <w:szCs w:val="20"/>
                <w:lang w:val="en-AU" w:eastAsia="en-AU"/>
              </w:rPr>
              <w:t>4.8.4.5 Registration by Descent Certificate</w:t>
            </w:r>
          </w:p>
        </w:tc>
        <w:tc>
          <w:tcPr>
            <w:tcW w:w="716" w:type="dxa"/>
            <w:shd w:val="clear" w:color="auto" w:fill="auto"/>
            <w:vAlign w:val="center"/>
          </w:tcPr>
          <w:p w14:paraId="4AF08275"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07C9A197"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D48E496"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2BD9A5A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97808A0" w14:textId="1AE61332" w:rsidR="007760F3" w:rsidRPr="00CD0364" w:rsidRDefault="007760F3" w:rsidP="007E365D">
            <w:pPr>
              <w:pStyle w:val="1tabletext"/>
              <w:rPr>
                <w:sz w:val="20"/>
                <w:szCs w:val="20"/>
                <w:lang w:val="en-AU" w:eastAsia="en-AU"/>
              </w:rPr>
            </w:pPr>
            <w:r w:rsidRPr="00CD0364">
              <w:rPr>
                <w:sz w:val="20"/>
                <w:szCs w:val="20"/>
                <w:lang w:val="en-AU" w:eastAsia="en-AU"/>
              </w:rPr>
              <w:t>4.8.4.6 Australian Driver License</w:t>
            </w:r>
          </w:p>
        </w:tc>
        <w:tc>
          <w:tcPr>
            <w:tcW w:w="716" w:type="dxa"/>
            <w:shd w:val="clear" w:color="auto" w:fill="auto"/>
            <w:vAlign w:val="center"/>
          </w:tcPr>
          <w:p w14:paraId="6CEFBE5C"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4466C044"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4EAB976"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B946BC2"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948683F" w14:textId="4E82346D" w:rsidR="007760F3" w:rsidRPr="00CD0364" w:rsidRDefault="007760F3" w:rsidP="007E365D">
            <w:pPr>
              <w:pStyle w:val="1tabletext"/>
              <w:rPr>
                <w:sz w:val="20"/>
                <w:szCs w:val="20"/>
                <w:lang w:val="en-AU" w:eastAsia="en-AU"/>
              </w:rPr>
            </w:pPr>
            <w:r w:rsidRPr="00CD0364">
              <w:rPr>
                <w:sz w:val="20"/>
                <w:szCs w:val="20"/>
                <w:lang w:val="en-AU" w:eastAsia="en-AU"/>
              </w:rPr>
              <w:t xml:space="preserve">4.8.4.7 </w:t>
            </w:r>
            <w:proofErr w:type="spellStart"/>
            <w:r w:rsidRPr="00CD0364">
              <w:rPr>
                <w:sz w:val="20"/>
                <w:szCs w:val="20"/>
                <w:lang w:val="en-AU" w:eastAsia="en-AU"/>
              </w:rPr>
              <w:t>ImmiCard</w:t>
            </w:r>
            <w:proofErr w:type="spellEnd"/>
          </w:p>
        </w:tc>
        <w:tc>
          <w:tcPr>
            <w:tcW w:w="716" w:type="dxa"/>
            <w:shd w:val="clear" w:color="auto" w:fill="auto"/>
            <w:vAlign w:val="center"/>
          </w:tcPr>
          <w:p w14:paraId="49D4313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C71269B"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4BE2EC6A"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E5D5349"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539901A" w14:textId="46363BA4" w:rsidR="007760F3" w:rsidRPr="00CD0364" w:rsidRDefault="007760F3" w:rsidP="007E365D">
            <w:pPr>
              <w:pStyle w:val="1tabletext"/>
              <w:rPr>
                <w:sz w:val="20"/>
                <w:szCs w:val="20"/>
                <w:lang w:val="en-AU" w:eastAsia="en-AU"/>
              </w:rPr>
            </w:pPr>
            <w:r w:rsidRPr="00CD0364">
              <w:rPr>
                <w:sz w:val="20"/>
                <w:szCs w:val="20"/>
                <w:lang w:val="en-AU" w:eastAsia="en-AU"/>
              </w:rPr>
              <w:t>4.8.4.8 Marriage Certificate</w:t>
            </w:r>
          </w:p>
        </w:tc>
        <w:tc>
          <w:tcPr>
            <w:tcW w:w="716" w:type="dxa"/>
            <w:shd w:val="clear" w:color="auto" w:fill="auto"/>
            <w:vAlign w:val="center"/>
          </w:tcPr>
          <w:p w14:paraId="1C5A166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471A48E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66BBDCD"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6E39062"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AD906B0" w14:textId="5A0814CD" w:rsidR="007760F3" w:rsidRPr="00CD0364" w:rsidRDefault="007760F3" w:rsidP="007E365D">
            <w:pPr>
              <w:pStyle w:val="1tabletext"/>
              <w:rPr>
                <w:sz w:val="20"/>
                <w:szCs w:val="20"/>
                <w:lang w:val="en-AU" w:eastAsia="en-AU"/>
              </w:rPr>
            </w:pPr>
            <w:r w:rsidRPr="00CD0364">
              <w:rPr>
                <w:sz w:val="20"/>
                <w:szCs w:val="20"/>
                <w:lang w:val="en-AU" w:eastAsia="en-AU"/>
              </w:rPr>
              <w:t>4.8.4.9 Medicare Card</w:t>
            </w:r>
          </w:p>
        </w:tc>
        <w:tc>
          <w:tcPr>
            <w:tcW w:w="716" w:type="dxa"/>
            <w:shd w:val="clear" w:color="auto" w:fill="auto"/>
            <w:vAlign w:val="center"/>
          </w:tcPr>
          <w:p w14:paraId="32E26FDF"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3EA8100"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46639F50"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33D791C"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BA9753D" w14:textId="7E9711F8" w:rsidR="007760F3" w:rsidRPr="00CD0364" w:rsidRDefault="007760F3" w:rsidP="007E365D">
            <w:pPr>
              <w:pStyle w:val="1tabletext"/>
              <w:rPr>
                <w:sz w:val="20"/>
                <w:szCs w:val="20"/>
                <w:lang w:val="en-AU" w:eastAsia="en-AU"/>
              </w:rPr>
            </w:pPr>
            <w:r w:rsidRPr="00CD0364">
              <w:rPr>
                <w:sz w:val="20"/>
                <w:szCs w:val="20"/>
                <w:lang w:val="en-AU" w:eastAsia="en-AU"/>
              </w:rPr>
              <w:t>4.8.4.10 Australian Travel Document</w:t>
            </w:r>
          </w:p>
        </w:tc>
        <w:tc>
          <w:tcPr>
            <w:tcW w:w="716" w:type="dxa"/>
            <w:shd w:val="clear" w:color="auto" w:fill="auto"/>
            <w:vAlign w:val="center"/>
          </w:tcPr>
          <w:p w14:paraId="0F039794"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7DACA41"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F8DF003"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30CBB94"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124D094" w14:textId="080726D1" w:rsidR="007760F3" w:rsidRPr="00CD0364" w:rsidRDefault="007760F3" w:rsidP="007E365D">
            <w:pPr>
              <w:pStyle w:val="1tabletext"/>
              <w:rPr>
                <w:sz w:val="20"/>
                <w:szCs w:val="20"/>
                <w:lang w:val="en-AU" w:eastAsia="en-AU"/>
              </w:rPr>
            </w:pPr>
            <w:r w:rsidRPr="00CD0364">
              <w:rPr>
                <w:sz w:val="20"/>
                <w:szCs w:val="20"/>
                <w:lang w:val="en-AU" w:eastAsia="en-AU"/>
              </w:rPr>
              <w:t>4.8.4.11 Visa</w:t>
            </w:r>
          </w:p>
        </w:tc>
        <w:tc>
          <w:tcPr>
            <w:tcW w:w="716" w:type="dxa"/>
            <w:shd w:val="clear" w:color="auto" w:fill="auto"/>
            <w:vAlign w:val="center"/>
          </w:tcPr>
          <w:p w14:paraId="6C629282"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1C9B6FC7"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121BE42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51EB24A"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EBF3942" w14:textId="6C00C186" w:rsidR="007760F3" w:rsidRPr="00CD0364" w:rsidRDefault="007760F3" w:rsidP="007E365D">
            <w:pPr>
              <w:pStyle w:val="1tabletext"/>
              <w:rPr>
                <w:sz w:val="20"/>
                <w:szCs w:val="20"/>
                <w:lang w:val="en-AU" w:eastAsia="en-AU"/>
              </w:rPr>
            </w:pPr>
            <w:r w:rsidRPr="00CD0364">
              <w:rPr>
                <w:sz w:val="20"/>
                <w:szCs w:val="20"/>
                <w:lang w:val="en-AU" w:eastAsia="en-AU"/>
              </w:rPr>
              <w:t>4.8.5 Identity System Metadata</w:t>
            </w:r>
          </w:p>
        </w:tc>
        <w:tc>
          <w:tcPr>
            <w:tcW w:w="716" w:type="dxa"/>
            <w:shd w:val="clear" w:color="auto" w:fill="auto"/>
            <w:vAlign w:val="center"/>
          </w:tcPr>
          <w:p w14:paraId="6904730A"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ABE2D35"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1CD93DA5"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CC6B2B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65D090B3" w14:textId="14DF3C81" w:rsidR="007760F3" w:rsidRPr="00CD0364" w:rsidRDefault="007760F3" w:rsidP="007E365D">
            <w:pPr>
              <w:pStyle w:val="1tabletext"/>
              <w:rPr>
                <w:sz w:val="20"/>
                <w:szCs w:val="20"/>
                <w:lang w:val="en-AU" w:eastAsia="en-AU"/>
              </w:rPr>
            </w:pPr>
            <w:r w:rsidRPr="00CD0364">
              <w:rPr>
                <w:sz w:val="20"/>
                <w:szCs w:val="20"/>
                <w:lang w:val="en-AU" w:eastAsia="en-AU"/>
              </w:rPr>
              <w:lastRenderedPageBreak/>
              <w:t>4.8.5.1 Digital ID Pairwise Identifie</w:t>
            </w:r>
            <w:r w:rsidRPr="00CD0364">
              <w:rPr>
                <w:b w:val="0"/>
                <w:sz w:val="20"/>
                <w:szCs w:val="20"/>
                <w:lang w:val="en-AU" w:eastAsia="en-AU"/>
              </w:rPr>
              <w:t>r</w:t>
            </w:r>
          </w:p>
        </w:tc>
        <w:tc>
          <w:tcPr>
            <w:tcW w:w="716" w:type="dxa"/>
            <w:shd w:val="clear" w:color="auto" w:fill="auto"/>
            <w:vAlign w:val="center"/>
          </w:tcPr>
          <w:p w14:paraId="0D4C1CF0"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BFEEAF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D890662"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5FC265A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4079BDE" w14:textId="1FA0CDCB" w:rsidR="007760F3" w:rsidRPr="00CD0364" w:rsidRDefault="007760F3" w:rsidP="007E365D">
            <w:pPr>
              <w:pStyle w:val="1tabletext"/>
              <w:rPr>
                <w:sz w:val="20"/>
                <w:szCs w:val="20"/>
                <w:lang w:val="en-AU" w:eastAsia="en-AU"/>
              </w:rPr>
            </w:pPr>
            <w:r w:rsidRPr="00CD0364">
              <w:rPr>
                <w:sz w:val="20"/>
                <w:szCs w:val="20"/>
                <w:lang w:val="en-AU" w:eastAsia="en-AU"/>
              </w:rPr>
              <w:t>4.8.5.2 Authentication Time and Updated At</w:t>
            </w:r>
          </w:p>
        </w:tc>
        <w:tc>
          <w:tcPr>
            <w:tcW w:w="716" w:type="dxa"/>
            <w:shd w:val="clear" w:color="auto" w:fill="auto"/>
            <w:vAlign w:val="center"/>
          </w:tcPr>
          <w:p w14:paraId="32F337C4"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7AF22CF"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4D7396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31529D3B"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504E0B9" w14:textId="75C8676C" w:rsidR="007760F3" w:rsidRPr="00CD0364" w:rsidRDefault="007760F3" w:rsidP="007E365D">
            <w:pPr>
              <w:pStyle w:val="1tabletext"/>
              <w:rPr>
                <w:sz w:val="20"/>
                <w:szCs w:val="20"/>
                <w:lang w:val="en-AU" w:eastAsia="en-AU"/>
              </w:rPr>
            </w:pPr>
            <w:r w:rsidRPr="00CD0364">
              <w:rPr>
                <w:sz w:val="20"/>
                <w:szCs w:val="20"/>
                <w:lang w:val="en-AU" w:eastAsia="en-AU"/>
              </w:rPr>
              <w:t>4.8.5.3 Authentication Method</w:t>
            </w:r>
          </w:p>
        </w:tc>
        <w:tc>
          <w:tcPr>
            <w:tcW w:w="716" w:type="dxa"/>
            <w:shd w:val="clear" w:color="auto" w:fill="auto"/>
            <w:vAlign w:val="center"/>
          </w:tcPr>
          <w:p w14:paraId="172DE81C"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572E37E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2323D943"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9871F6A"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5FE02708" w14:textId="581CD980" w:rsidR="007760F3" w:rsidRPr="00CD0364" w:rsidRDefault="007760F3" w:rsidP="007E365D">
            <w:pPr>
              <w:pStyle w:val="1tabletext"/>
              <w:rPr>
                <w:sz w:val="20"/>
                <w:szCs w:val="20"/>
                <w:lang w:val="en-AU" w:eastAsia="en-AU"/>
              </w:rPr>
            </w:pPr>
            <w:r w:rsidRPr="00CD0364">
              <w:rPr>
                <w:sz w:val="20"/>
                <w:szCs w:val="20"/>
                <w:lang w:val="en-AU" w:eastAsia="en-AU"/>
              </w:rPr>
              <w:t>4.8.5.4 Audit Identifier</w:t>
            </w:r>
            <w:r w:rsidRPr="00CD0364">
              <w:rPr>
                <w:b w:val="0"/>
                <w:sz w:val="20"/>
                <w:szCs w:val="20"/>
                <w:lang w:val="en-AU" w:eastAsia="en-AU"/>
              </w:rPr>
              <w:t>s</w:t>
            </w:r>
          </w:p>
        </w:tc>
        <w:tc>
          <w:tcPr>
            <w:tcW w:w="716" w:type="dxa"/>
            <w:shd w:val="clear" w:color="auto" w:fill="auto"/>
            <w:vAlign w:val="center"/>
          </w:tcPr>
          <w:p w14:paraId="35463F8A"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3005E9B"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203A597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6D09AEF8"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AEE7EA0" w14:textId="6A16DE94" w:rsidR="007760F3" w:rsidRPr="00CD0364" w:rsidRDefault="007760F3" w:rsidP="007E365D">
            <w:pPr>
              <w:pStyle w:val="1tabletext"/>
              <w:rPr>
                <w:sz w:val="20"/>
                <w:szCs w:val="20"/>
                <w:lang w:val="en-AU" w:eastAsia="en-AU"/>
              </w:rPr>
            </w:pPr>
            <w:r w:rsidRPr="00CD0364">
              <w:rPr>
                <w:sz w:val="20"/>
                <w:szCs w:val="20"/>
                <w:lang w:val="en-AU" w:eastAsia="en-AU"/>
              </w:rPr>
              <w:t>4.8.6 Sled-Asserted Attributes</w:t>
            </w:r>
          </w:p>
        </w:tc>
        <w:tc>
          <w:tcPr>
            <w:tcW w:w="716" w:type="dxa"/>
            <w:shd w:val="clear" w:color="auto" w:fill="auto"/>
            <w:vAlign w:val="center"/>
          </w:tcPr>
          <w:p w14:paraId="3A7CA36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5A959A1B"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3845E90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31A7FBB2"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0DC2DC66" w14:textId="16EFCACC" w:rsidR="007760F3" w:rsidRPr="00CD0364" w:rsidRDefault="007760F3" w:rsidP="007E365D">
            <w:pPr>
              <w:pStyle w:val="1tabletext"/>
              <w:rPr>
                <w:sz w:val="20"/>
                <w:szCs w:val="20"/>
                <w:lang w:val="en-AU" w:eastAsia="en-AU"/>
              </w:rPr>
            </w:pPr>
            <w:r w:rsidRPr="00CD0364">
              <w:rPr>
                <w:sz w:val="20"/>
                <w:szCs w:val="20"/>
                <w:lang w:val="en-AU" w:eastAsia="en-AU"/>
              </w:rPr>
              <w:t>4.8.6.1 Addresses</w:t>
            </w:r>
          </w:p>
        </w:tc>
        <w:tc>
          <w:tcPr>
            <w:tcW w:w="716" w:type="dxa"/>
            <w:shd w:val="clear" w:color="auto" w:fill="auto"/>
            <w:vAlign w:val="center"/>
          </w:tcPr>
          <w:p w14:paraId="078DDEB8"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8A5EC05"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405C57FA"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79D4F0A"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2DDDF790" w14:textId="07D07CAD" w:rsidR="007760F3" w:rsidRPr="00CD0364" w:rsidRDefault="007760F3" w:rsidP="007E365D">
            <w:pPr>
              <w:pStyle w:val="1tabletext"/>
              <w:rPr>
                <w:sz w:val="20"/>
                <w:szCs w:val="20"/>
                <w:lang w:val="en-AU" w:eastAsia="en-AU"/>
              </w:rPr>
            </w:pPr>
            <w:r w:rsidRPr="00CD0364">
              <w:rPr>
                <w:sz w:val="20"/>
                <w:szCs w:val="20"/>
                <w:lang w:val="en-AU" w:eastAsia="en-AU"/>
              </w:rPr>
              <w:t>4.8.6.2 Other Email Addresses</w:t>
            </w:r>
          </w:p>
        </w:tc>
        <w:tc>
          <w:tcPr>
            <w:tcW w:w="716" w:type="dxa"/>
            <w:shd w:val="clear" w:color="auto" w:fill="auto"/>
            <w:vAlign w:val="center"/>
          </w:tcPr>
          <w:p w14:paraId="376F0ABB"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39FB8359"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00EAB7E4"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7E09FF76"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F975BC5" w14:textId="6EF32023" w:rsidR="007760F3" w:rsidRPr="00CD0364" w:rsidRDefault="007760F3" w:rsidP="007E365D">
            <w:pPr>
              <w:pStyle w:val="1tabletext"/>
              <w:rPr>
                <w:sz w:val="20"/>
                <w:szCs w:val="20"/>
                <w:lang w:val="en-AU" w:eastAsia="en-AU"/>
              </w:rPr>
            </w:pPr>
            <w:r w:rsidRPr="00CD0364">
              <w:rPr>
                <w:sz w:val="20"/>
                <w:szCs w:val="20"/>
                <w:lang w:val="en-AU" w:eastAsia="en-AU"/>
              </w:rPr>
              <w:t>4.8.6.3 Other Phone Numbers</w:t>
            </w:r>
          </w:p>
        </w:tc>
        <w:tc>
          <w:tcPr>
            <w:tcW w:w="716" w:type="dxa"/>
            <w:shd w:val="clear" w:color="auto" w:fill="auto"/>
            <w:vAlign w:val="center"/>
          </w:tcPr>
          <w:p w14:paraId="7CA872D3"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6549F5D2"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61686C27"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07E1584D"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3F842732" w14:textId="4FB25E41" w:rsidR="007760F3" w:rsidRPr="00CD0364" w:rsidRDefault="007760F3" w:rsidP="007E365D">
            <w:pPr>
              <w:pStyle w:val="1tabletext"/>
              <w:rPr>
                <w:sz w:val="20"/>
                <w:szCs w:val="20"/>
                <w:lang w:val="en-AU" w:eastAsia="en-AU"/>
              </w:rPr>
            </w:pPr>
            <w:r w:rsidRPr="00CD0364">
              <w:rPr>
                <w:sz w:val="20"/>
                <w:szCs w:val="20"/>
                <w:lang w:val="en-AU" w:eastAsia="en-AU"/>
              </w:rPr>
              <w:t>4.8.6.4 Personal Title Normative Examples</w:t>
            </w:r>
          </w:p>
        </w:tc>
        <w:tc>
          <w:tcPr>
            <w:tcW w:w="716" w:type="dxa"/>
            <w:shd w:val="clear" w:color="auto" w:fill="auto"/>
            <w:vAlign w:val="center"/>
          </w:tcPr>
          <w:p w14:paraId="4BE06D6C"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7BD2B447"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5D5B0526"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384D19" w:rsidRPr="00CD0364" w14:paraId="4C0E4DB0" w14:textId="77777777" w:rsidTr="009E0225">
        <w:trPr>
          <w:trHeight w:val="71"/>
        </w:trPr>
        <w:tc>
          <w:tcPr>
            <w:cnfStyle w:val="001000000000" w:firstRow="0" w:lastRow="0" w:firstColumn="1" w:lastColumn="0" w:oddVBand="0" w:evenVBand="0" w:oddHBand="0" w:evenHBand="0" w:firstRowFirstColumn="0" w:firstRowLastColumn="0" w:lastRowFirstColumn="0" w:lastRowLastColumn="0"/>
            <w:tcW w:w="3575" w:type="dxa"/>
            <w:shd w:val="clear" w:color="auto" w:fill="F2F2F2" w:themeFill="background1" w:themeFillShade="F2"/>
            <w:vAlign w:val="center"/>
          </w:tcPr>
          <w:p w14:paraId="4E07489A" w14:textId="578E36EC" w:rsidR="007760F3" w:rsidRPr="00CD0364" w:rsidRDefault="007760F3" w:rsidP="007E365D">
            <w:pPr>
              <w:pStyle w:val="1tabletext"/>
              <w:rPr>
                <w:sz w:val="20"/>
                <w:szCs w:val="20"/>
                <w:lang w:val="en-AU" w:eastAsia="en-AU"/>
              </w:rPr>
            </w:pPr>
            <w:r w:rsidRPr="00CD0364">
              <w:rPr>
                <w:sz w:val="20"/>
                <w:szCs w:val="20"/>
                <w:lang w:val="en-AU" w:eastAsia="en-AU"/>
              </w:rPr>
              <w:t xml:space="preserve">4.8.7 Business Authorisations </w:t>
            </w:r>
          </w:p>
        </w:tc>
        <w:tc>
          <w:tcPr>
            <w:tcW w:w="716" w:type="dxa"/>
            <w:shd w:val="clear" w:color="auto" w:fill="auto"/>
            <w:vAlign w:val="center"/>
          </w:tcPr>
          <w:p w14:paraId="087914BD"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4294" w:type="dxa"/>
            <w:vMerge/>
            <w:shd w:val="clear" w:color="auto" w:fill="auto"/>
            <w:vAlign w:val="center"/>
          </w:tcPr>
          <w:p w14:paraId="281D5381"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c>
          <w:tcPr>
            <w:tcW w:w="5903" w:type="dxa"/>
            <w:vAlign w:val="center"/>
          </w:tcPr>
          <w:p w14:paraId="0819423A" w14:textId="77777777" w:rsidR="007760F3" w:rsidRPr="00CD0364" w:rsidRDefault="007760F3" w:rsidP="007E365D">
            <w:pPr>
              <w:pStyle w:val="1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bl>
    <w:p w14:paraId="5CC461E2" w14:textId="1E3BB7D2" w:rsidR="003F2E2F" w:rsidRDefault="003F2E2F" w:rsidP="00604781"/>
    <w:sectPr w:rsidR="003F2E2F" w:rsidSect="009B41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78F0" w14:textId="77777777" w:rsidR="00D71D98" w:rsidRDefault="00D71D98" w:rsidP="00604781">
      <w:r>
        <w:separator/>
      </w:r>
    </w:p>
  </w:endnote>
  <w:endnote w:type="continuationSeparator" w:id="0">
    <w:p w14:paraId="2F323921" w14:textId="77777777" w:rsidR="00D71D98" w:rsidRDefault="00D71D98" w:rsidP="00604781">
      <w:r>
        <w:continuationSeparator/>
      </w:r>
    </w:p>
  </w:endnote>
  <w:endnote w:type="continuationNotice" w:id="1">
    <w:p w14:paraId="3C0A308E" w14:textId="77777777" w:rsidR="00D71D98" w:rsidRDefault="00D71D98" w:rsidP="00604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A9B24" w14:textId="77777777" w:rsidR="00D71D98" w:rsidRDefault="00D71D98" w:rsidP="00604781">
      <w:r>
        <w:separator/>
      </w:r>
    </w:p>
  </w:footnote>
  <w:footnote w:type="continuationSeparator" w:id="0">
    <w:p w14:paraId="057996E2" w14:textId="77777777" w:rsidR="00D71D98" w:rsidRDefault="00D71D98" w:rsidP="00604781">
      <w:r>
        <w:continuationSeparator/>
      </w:r>
    </w:p>
  </w:footnote>
  <w:footnote w:type="continuationNotice" w:id="1">
    <w:p w14:paraId="6169142C" w14:textId="77777777" w:rsidR="00D71D98" w:rsidRDefault="00D71D98" w:rsidP="006047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0B29694"/>
    <w:lvl w:ilvl="0">
      <w:start w:val="1"/>
      <w:numFmt w:val="decimal"/>
      <w:pStyle w:val="ListNumber"/>
      <w:lvlText w:val="%1."/>
      <w:lvlJc w:val="left"/>
      <w:pPr>
        <w:tabs>
          <w:tab w:val="num" w:pos="-152"/>
        </w:tabs>
        <w:ind w:left="-152" w:hanging="360"/>
      </w:pPr>
    </w:lvl>
  </w:abstractNum>
  <w:abstractNum w:abstractNumId="1" w15:restartNumberingAfterBreak="0">
    <w:nsid w:val="03959385"/>
    <w:multiLevelType w:val="hybridMultilevel"/>
    <w:tmpl w:val="7AB014FE"/>
    <w:lvl w:ilvl="0" w:tplc="AF6E7B68">
      <w:start w:val="1"/>
      <w:numFmt w:val="bullet"/>
      <w:lvlText w:val=""/>
      <w:lvlJc w:val="left"/>
      <w:pPr>
        <w:ind w:left="720" w:hanging="360"/>
      </w:pPr>
      <w:rPr>
        <w:rFonts w:ascii="Symbol" w:hAnsi="Symbol" w:hint="default"/>
      </w:rPr>
    </w:lvl>
    <w:lvl w:ilvl="1" w:tplc="BD96AD20">
      <w:start w:val="1"/>
      <w:numFmt w:val="bullet"/>
      <w:lvlText w:val="o"/>
      <w:lvlJc w:val="left"/>
      <w:pPr>
        <w:ind w:left="1440" w:hanging="360"/>
      </w:pPr>
      <w:rPr>
        <w:rFonts w:ascii="Courier New" w:hAnsi="Courier New" w:hint="default"/>
      </w:rPr>
    </w:lvl>
    <w:lvl w:ilvl="2" w:tplc="18EC7B88">
      <w:start w:val="1"/>
      <w:numFmt w:val="bullet"/>
      <w:lvlText w:val=""/>
      <w:lvlJc w:val="left"/>
      <w:pPr>
        <w:ind w:left="2160" w:hanging="360"/>
      </w:pPr>
      <w:rPr>
        <w:rFonts w:ascii="Wingdings" w:hAnsi="Wingdings" w:hint="default"/>
      </w:rPr>
    </w:lvl>
    <w:lvl w:ilvl="3" w:tplc="A7A4AC66">
      <w:start w:val="1"/>
      <w:numFmt w:val="bullet"/>
      <w:lvlText w:val=""/>
      <w:lvlJc w:val="left"/>
      <w:pPr>
        <w:ind w:left="2880" w:hanging="360"/>
      </w:pPr>
      <w:rPr>
        <w:rFonts w:ascii="Symbol" w:hAnsi="Symbol" w:hint="default"/>
      </w:rPr>
    </w:lvl>
    <w:lvl w:ilvl="4" w:tplc="5608F53E">
      <w:start w:val="1"/>
      <w:numFmt w:val="bullet"/>
      <w:lvlText w:val="o"/>
      <w:lvlJc w:val="left"/>
      <w:pPr>
        <w:ind w:left="3600" w:hanging="360"/>
      </w:pPr>
      <w:rPr>
        <w:rFonts w:ascii="Courier New" w:hAnsi="Courier New" w:hint="default"/>
      </w:rPr>
    </w:lvl>
    <w:lvl w:ilvl="5" w:tplc="17403250">
      <w:start w:val="1"/>
      <w:numFmt w:val="bullet"/>
      <w:lvlText w:val=""/>
      <w:lvlJc w:val="left"/>
      <w:pPr>
        <w:ind w:left="4320" w:hanging="360"/>
      </w:pPr>
      <w:rPr>
        <w:rFonts w:ascii="Wingdings" w:hAnsi="Wingdings" w:hint="default"/>
      </w:rPr>
    </w:lvl>
    <w:lvl w:ilvl="6" w:tplc="96DAB922">
      <w:start w:val="1"/>
      <w:numFmt w:val="bullet"/>
      <w:lvlText w:val=""/>
      <w:lvlJc w:val="left"/>
      <w:pPr>
        <w:ind w:left="5040" w:hanging="360"/>
      </w:pPr>
      <w:rPr>
        <w:rFonts w:ascii="Symbol" w:hAnsi="Symbol" w:hint="default"/>
      </w:rPr>
    </w:lvl>
    <w:lvl w:ilvl="7" w:tplc="CDACC03C">
      <w:start w:val="1"/>
      <w:numFmt w:val="bullet"/>
      <w:lvlText w:val="o"/>
      <w:lvlJc w:val="left"/>
      <w:pPr>
        <w:ind w:left="5760" w:hanging="360"/>
      </w:pPr>
      <w:rPr>
        <w:rFonts w:ascii="Courier New" w:hAnsi="Courier New" w:hint="default"/>
      </w:rPr>
    </w:lvl>
    <w:lvl w:ilvl="8" w:tplc="3558BAA8">
      <w:start w:val="1"/>
      <w:numFmt w:val="bullet"/>
      <w:lvlText w:val=""/>
      <w:lvlJc w:val="left"/>
      <w:pPr>
        <w:ind w:left="6480" w:hanging="360"/>
      </w:pPr>
      <w:rPr>
        <w:rFonts w:ascii="Wingdings" w:hAnsi="Wingdings" w:hint="default"/>
      </w:rPr>
    </w:lvl>
  </w:abstractNum>
  <w:abstractNum w:abstractNumId="2" w15:restartNumberingAfterBreak="0">
    <w:nsid w:val="06CBD1A6"/>
    <w:multiLevelType w:val="hybridMultilevel"/>
    <w:tmpl w:val="FFFFFFFF"/>
    <w:lvl w:ilvl="0" w:tplc="FA5673C8">
      <w:start w:val="1"/>
      <w:numFmt w:val="bullet"/>
      <w:lvlText w:val=""/>
      <w:lvlJc w:val="left"/>
      <w:pPr>
        <w:ind w:left="720" w:hanging="360"/>
      </w:pPr>
      <w:rPr>
        <w:rFonts w:ascii="Symbol" w:hAnsi="Symbol" w:hint="default"/>
      </w:rPr>
    </w:lvl>
    <w:lvl w:ilvl="1" w:tplc="5EC4F270">
      <w:start w:val="1"/>
      <w:numFmt w:val="bullet"/>
      <w:lvlText w:val="o"/>
      <w:lvlJc w:val="left"/>
      <w:pPr>
        <w:ind w:left="1440" w:hanging="360"/>
      </w:pPr>
      <w:rPr>
        <w:rFonts w:ascii="Courier New" w:hAnsi="Courier New" w:hint="default"/>
      </w:rPr>
    </w:lvl>
    <w:lvl w:ilvl="2" w:tplc="37007492">
      <w:start w:val="1"/>
      <w:numFmt w:val="bullet"/>
      <w:lvlText w:val=""/>
      <w:lvlJc w:val="left"/>
      <w:pPr>
        <w:ind w:left="2160" w:hanging="360"/>
      </w:pPr>
      <w:rPr>
        <w:rFonts w:ascii="Wingdings" w:hAnsi="Wingdings" w:hint="default"/>
      </w:rPr>
    </w:lvl>
    <w:lvl w:ilvl="3" w:tplc="6D7CA058">
      <w:start w:val="1"/>
      <w:numFmt w:val="bullet"/>
      <w:lvlText w:val=""/>
      <w:lvlJc w:val="left"/>
      <w:pPr>
        <w:ind w:left="2880" w:hanging="360"/>
      </w:pPr>
      <w:rPr>
        <w:rFonts w:ascii="Symbol" w:hAnsi="Symbol" w:hint="default"/>
      </w:rPr>
    </w:lvl>
    <w:lvl w:ilvl="4" w:tplc="FE7EEC8E">
      <w:start w:val="1"/>
      <w:numFmt w:val="bullet"/>
      <w:lvlText w:val="o"/>
      <w:lvlJc w:val="left"/>
      <w:pPr>
        <w:ind w:left="3600" w:hanging="360"/>
      </w:pPr>
      <w:rPr>
        <w:rFonts w:ascii="Courier New" w:hAnsi="Courier New" w:hint="default"/>
      </w:rPr>
    </w:lvl>
    <w:lvl w:ilvl="5" w:tplc="9C5E4818">
      <w:start w:val="1"/>
      <w:numFmt w:val="bullet"/>
      <w:lvlText w:val=""/>
      <w:lvlJc w:val="left"/>
      <w:pPr>
        <w:ind w:left="4320" w:hanging="360"/>
      </w:pPr>
      <w:rPr>
        <w:rFonts w:ascii="Wingdings" w:hAnsi="Wingdings" w:hint="default"/>
      </w:rPr>
    </w:lvl>
    <w:lvl w:ilvl="6" w:tplc="31E6CFF0">
      <w:start w:val="1"/>
      <w:numFmt w:val="bullet"/>
      <w:lvlText w:val=""/>
      <w:lvlJc w:val="left"/>
      <w:pPr>
        <w:ind w:left="5040" w:hanging="360"/>
      </w:pPr>
      <w:rPr>
        <w:rFonts w:ascii="Symbol" w:hAnsi="Symbol" w:hint="default"/>
      </w:rPr>
    </w:lvl>
    <w:lvl w:ilvl="7" w:tplc="A0F0BC08">
      <w:start w:val="1"/>
      <w:numFmt w:val="bullet"/>
      <w:lvlText w:val="o"/>
      <w:lvlJc w:val="left"/>
      <w:pPr>
        <w:ind w:left="5760" w:hanging="360"/>
      </w:pPr>
      <w:rPr>
        <w:rFonts w:ascii="Courier New" w:hAnsi="Courier New" w:hint="default"/>
      </w:rPr>
    </w:lvl>
    <w:lvl w:ilvl="8" w:tplc="1F4AA244">
      <w:start w:val="1"/>
      <w:numFmt w:val="bullet"/>
      <w:lvlText w:val=""/>
      <w:lvlJc w:val="left"/>
      <w:pPr>
        <w:ind w:left="6480" w:hanging="360"/>
      </w:pPr>
      <w:rPr>
        <w:rFonts w:ascii="Wingdings" w:hAnsi="Wingdings" w:hint="default"/>
      </w:rPr>
    </w:lvl>
  </w:abstractNum>
  <w:abstractNum w:abstractNumId="3" w15:restartNumberingAfterBreak="0">
    <w:nsid w:val="13D79D81"/>
    <w:multiLevelType w:val="hybridMultilevel"/>
    <w:tmpl w:val="FFFFFFFF"/>
    <w:lvl w:ilvl="0" w:tplc="FA8C950E">
      <w:start w:val="1"/>
      <w:numFmt w:val="bullet"/>
      <w:lvlText w:val="·"/>
      <w:lvlJc w:val="left"/>
      <w:pPr>
        <w:ind w:left="720" w:hanging="360"/>
      </w:pPr>
      <w:rPr>
        <w:rFonts w:ascii="Symbol" w:hAnsi="Symbol" w:hint="default"/>
      </w:rPr>
    </w:lvl>
    <w:lvl w:ilvl="1" w:tplc="CF50A832">
      <w:start w:val="1"/>
      <w:numFmt w:val="bullet"/>
      <w:lvlText w:val="o"/>
      <w:lvlJc w:val="left"/>
      <w:pPr>
        <w:ind w:left="1440" w:hanging="360"/>
      </w:pPr>
      <w:rPr>
        <w:rFonts w:ascii="Courier New" w:hAnsi="Courier New" w:hint="default"/>
      </w:rPr>
    </w:lvl>
    <w:lvl w:ilvl="2" w:tplc="2850F076">
      <w:start w:val="1"/>
      <w:numFmt w:val="bullet"/>
      <w:lvlText w:val=""/>
      <w:lvlJc w:val="left"/>
      <w:pPr>
        <w:ind w:left="2160" w:hanging="360"/>
      </w:pPr>
      <w:rPr>
        <w:rFonts w:ascii="Wingdings" w:hAnsi="Wingdings" w:hint="default"/>
      </w:rPr>
    </w:lvl>
    <w:lvl w:ilvl="3" w:tplc="9370D166">
      <w:start w:val="1"/>
      <w:numFmt w:val="bullet"/>
      <w:lvlText w:val=""/>
      <w:lvlJc w:val="left"/>
      <w:pPr>
        <w:ind w:left="2880" w:hanging="360"/>
      </w:pPr>
      <w:rPr>
        <w:rFonts w:ascii="Symbol" w:hAnsi="Symbol" w:hint="default"/>
      </w:rPr>
    </w:lvl>
    <w:lvl w:ilvl="4" w:tplc="CE5C4BFC">
      <w:start w:val="1"/>
      <w:numFmt w:val="bullet"/>
      <w:lvlText w:val="o"/>
      <w:lvlJc w:val="left"/>
      <w:pPr>
        <w:ind w:left="3600" w:hanging="360"/>
      </w:pPr>
      <w:rPr>
        <w:rFonts w:ascii="Courier New" w:hAnsi="Courier New" w:hint="default"/>
      </w:rPr>
    </w:lvl>
    <w:lvl w:ilvl="5" w:tplc="76EEF3DC">
      <w:start w:val="1"/>
      <w:numFmt w:val="bullet"/>
      <w:lvlText w:val=""/>
      <w:lvlJc w:val="left"/>
      <w:pPr>
        <w:ind w:left="4320" w:hanging="360"/>
      </w:pPr>
      <w:rPr>
        <w:rFonts w:ascii="Wingdings" w:hAnsi="Wingdings" w:hint="default"/>
      </w:rPr>
    </w:lvl>
    <w:lvl w:ilvl="6" w:tplc="CD90AD5A">
      <w:start w:val="1"/>
      <w:numFmt w:val="bullet"/>
      <w:lvlText w:val=""/>
      <w:lvlJc w:val="left"/>
      <w:pPr>
        <w:ind w:left="5040" w:hanging="360"/>
      </w:pPr>
      <w:rPr>
        <w:rFonts w:ascii="Symbol" w:hAnsi="Symbol" w:hint="default"/>
      </w:rPr>
    </w:lvl>
    <w:lvl w:ilvl="7" w:tplc="0A688274">
      <w:start w:val="1"/>
      <w:numFmt w:val="bullet"/>
      <w:lvlText w:val="o"/>
      <w:lvlJc w:val="left"/>
      <w:pPr>
        <w:ind w:left="5760" w:hanging="360"/>
      </w:pPr>
      <w:rPr>
        <w:rFonts w:ascii="Courier New" w:hAnsi="Courier New" w:hint="default"/>
      </w:rPr>
    </w:lvl>
    <w:lvl w:ilvl="8" w:tplc="35961E46">
      <w:start w:val="1"/>
      <w:numFmt w:val="bullet"/>
      <w:lvlText w:val=""/>
      <w:lvlJc w:val="left"/>
      <w:pPr>
        <w:ind w:left="6480" w:hanging="360"/>
      </w:pPr>
      <w:rPr>
        <w:rFonts w:ascii="Wingdings" w:hAnsi="Wingdings" w:hint="default"/>
      </w:rPr>
    </w:lvl>
  </w:abstractNum>
  <w:abstractNum w:abstractNumId="4" w15:restartNumberingAfterBreak="0">
    <w:nsid w:val="16282300"/>
    <w:multiLevelType w:val="hybridMultilevel"/>
    <w:tmpl w:val="08563CEE"/>
    <w:lvl w:ilvl="0" w:tplc="433CAC9E">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D7840CD"/>
    <w:multiLevelType w:val="hybridMultilevel"/>
    <w:tmpl w:val="89AC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DA55F"/>
    <w:multiLevelType w:val="hybridMultilevel"/>
    <w:tmpl w:val="FFFFFFFF"/>
    <w:lvl w:ilvl="0" w:tplc="9000BA1C">
      <w:start w:val="1"/>
      <w:numFmt w:val="bullet"/>
      <w:lvlText w:val="·"/>
      <w:lvlJc w:val="left"/>
      <w:pPr>
        <w:ind w:left="720" w:hanging="360"/>
      </w:pPr>
      <w:rPr>
        <w:rFonts w:ascii="Symbol" w:hAnsi="Symbol" w:hint="default"/>
      </w:rPr>
    </w:lvl>
    <w:lvl w:ilvl="1" w:tplc="3FEE1792">
      <w:start w:val="1"/>
      <w:numFmt w:val="bullet"/>
      <w:lvlText w:val="o"/>
      <w:lvlJc w:val="left"/>
      <w:pPr>
        <w:ind w:left="1440" w:hanging="360"/>
      </w:pPr>
      <w:rPr>
        <w:rFonts w:ascii="Courier New" w:hAnsi="Courier New" w:hint="default"/>
      </w:rPr>
    </w:lvl>
    <w:lvl w:ilvl="2" w:tplc="8ED04B4C">
      <w:start w:val="1"/>
      <w:numFmt w:val="bullet"/>
      <w:lvlText w:val=""/>
      <w:lvlJc w:val="left"/>
      <w:pPr>
        <w:ind w:left="2160" w:hanging="360"/>
      </w:pPr>
      <w:rPr>
        <w:rFonts w:ascii="Wingdings" w:hAnsi="Wingdings" w:hint="default"/>
      </w:rPr>
    </w:lvl>
    <w:lvl w:ilvl="3" w:tplc="0EB201DC">
      <w:start w:val="1"/>
      <w:numFmt w:val="bullet"/>
      <w:lvlText w:val=""/>
      <w:lvlJc w:val="left"/>
      <w:pPr>
        <w:ind w:left="2880" w:hanging="360"/>
      </w:pPr>
      <w:rPr>
        <w:rFonts w:ascii="Symbol" w:hAnsi="Symbol" w:hint="default"/>
      </w:rPr>
    </w:lvl>
    <w:lvl w:ilvl="4" w:tplc="D07E071E">
      <w:start w:val="1"/>
      <w:numFmt w:val="bullet"/>
      <w:lvlText w:val="o"/>
      <w:lvlJc w:val="left"/>
      <w:pPr>
        <w:ind w:left="3600" w:hanging="360"/>
      </w:pPr>
      <w:rPr>
        <w:rFonts w:ascii="Courier New" w:hAnsi="Courier New" w:hint="default"/>
      </w:rPr>
    </w:lvl>
    <w:lvl w:ilvl="5" w:tplc="7CFC3992">
      <w:start w:val="1"/>
      <w:numFmt w:val="bullet"/>
      <w:lvlText w:val=""/>
      <w:lvlJc w:val="left"/>
      <w:pPr>
        <w:ind w:left="4320" w:hanging="360"/>
      </w:pPr>
      <w:rPr>
        <w:rFonts w:ascii="Wingdings" w:hAnsi="Wingdings" w:hint="default"/>
      </w:rPr>
    </w:lvl>
    <w:lvl w:ilvl="6" w:tplc="0B76FEB4">
      <w:start w:val="1"/>
      <w:numFmt w:val="bullet"/>
      <w:lvlText w:val=""/>
      <w:lvlJc w:val="left"/>
      <w:pPr>
        <w:ind w:left="5040" w:hanging="360"/>
      </w:pPr>
      <w:rPr>
        <w:rFonts w:ascii="Symbol" w:hAnsi="Symbol" w:hint="default"/>
      </w:rPr>
    </w:lvl>
    <w:lvl w:ilvl="7" w:tplc="C786F878">
      <w:start w:val="1"/>
      <w:numFmt w:val="bullet"/>
      <w:lvlText w:val="o"/>
      <w:lvlJc w:val="left"/>
      <w:pPr>
        <w:ind w:left="5760" w:hanging="360"/>
      </w:pPr>
      <w:rPr>
        <w:rFonts w:ascii="Courier New" w:hAnsi="Courier New" w:hint="default"/>
      </w:rPr>
    </w:lvl>
    <w:lvl w:ilvl="8" w:tplc="B85632A2">
      <w:start w:val="1"/>
      <w:numFmt w:val="bullet"/>
      <w:lvlText w:val=""/>
      <w:lvlJc w:val="left"/>
      <w:pPr>
        <w:ind w:left="6480" w:hanging="360"/>
      </w:pPr>
      <w:rPr>
        <w:rFonts w:ascii="Wingdings" w:hAnsi="Wingdings" w:hint="default"/>
      </w:rPr>
    </w:lvl>
  </w:abstractNum>
  <w:abstractNum w:abstractNumId="7" w15:restartNumberingAfterBreak="0">
    <w:nsid w:val="29F1A646"/>
    <w:multiLevelType w:val="hybridMultilevel"/>
    <w:tmpl w:val="FFFFFFFF"/>
    <w:lvl w:ilvl="0" w:tplc="A4BAFC4A">
      <w:start w:val="1"/>
      <w:numFmt w:val="bullet"/>
      <w:lvlText w:val="·"/>
      <w:lvlJc w:val="left"/>
      <w:pPr>
        <w:ind w:left="720" w:hanging="360"/>
      </w:pPr>
      <w:rPr>
        <w:rFonts w:ascii="Symbol" w:hAnsi="Symbol" w:hint="default"/>
      </w:rPr>
    </w:lvl>
    <w:lvl w:ilvl="1" w:tplc="2D767C42">
      <w:start w:val="1"/>
      <w:numFmt w:val="bullet"/>
      <w:lvlText w:val="o"/>
      <w:lvlJc w:val="left"/>
      <w:pPr>
        <w:ind w:left="1440" w:hanging="360"/>
      </w:pPr>
      <w:rPr>
        <w:rFonts w:ascii="Courier New" w:hAnsi="Courier New" w:hint="default"/>
      </w:rPr>
    </w:lvl>
    <w:lvl w:ilvl="2" w:tplc="7E482788">
      <w:start w:val="1"/>
      <w:numFmt w:val="bullet"/>
      <w:lvlText w:val=""/>
      <w:lvlJc w:val="left"/>
      <w:pPr>
        <w:ind w:left="2160" w:hanging="360"/>
      </w:pPr>
      <w:rPr>
        <w:rFonts w:ascii="Wingdings" w:hAnsi="Wingdings" w:hint="default"/>
      </w:rPr>
    </w:lvl>
    <w:lvl w:ilvl="3" w:tplc="EDA8CAB8">
      <w:start w:val="1"/>
      <w:numFmt w:val="bullet"/>
      <w:lvlText w:val=""/>
      <w:lvlJc w:val="left"/>
      <w:pPr>
        <w:ind w:left="2880" w:hanging="360"/>
      </w:pPr>
      <w:rPr>
        <w:rFonts w:ascii="Symbol" w:hAnsi="Symbol" w:hint="default"/>
      </w:rPr>
    </w:lvl>
    <w:lvl w:ilvl="4" w:tplc="A1B0454A">
      <w:start w:val="1"/>
      <w:numFmt w:val="bullet"/>
      <w:lvlText w:val="o"/>
      <w:lvlJc w:val="left"/>
      <w:pPr>
        <w:ind w:left="3600" w:hanging="360"/>
      </w:pPr>
      <w:rPr>
        <w:rFonts w:ascii="Courier New" w:hAnsi="Courier New" w:hint="default"/>
      </w:rPr>
    </w:lvl>
    <w:lvl w:ilvl="5" w:tplc="B0CE403A">
      <w:start w:val="1"/>
      <w:numFmt w:val="bullet"/>
      <w:lvlText w:val=""/>
      <w:lvlJc w:val="left"/>
      <w:pPr>
        <w:ind w:left="4320" w:hanging="360"/>
      </w:pPr>
      <w:rPr>
        <w:rFonts w:ascii="Wingdings" w:hAnsi="Wingdings" w:hint="default"/>
      </w:rPr>
    </w:lvl>
    <w:lvl w:ilvl="6" w:tplc="60EA7C4A">
      <w:start w:val="1"/>
      <w:numFmt w:val="bullet"/>
      <w:lvlText w:val=""/>
      <w:lvlJc w:val="left"/>
      <w:pPr>
        <w:ind w:left="5040" w:hanging="360"/>
      </w:pPr>
      <w:rPr>
        <w:rFonts w:ascii="Symbol" w:hAnsi="Symbol" w:hint="default"/>
      </w:rPr>
    </w:lvl>
    <w:lvl w:ilvl="7" w:tplc="C1B82786">
      <w:start w:val="1"/>
      <w:numFmt w:val="bullet"/>
      <w:lvlText w:val="o"/>
      <w:lvlJc w:val="left"/>
      <w:pPr>
        <w:ind w:left="5760" w:hanging="360"/>
      </w:pPr>
      <w:rPr>
        <w:rFonts w:ascii="Courier New" w:hAnsi="Courier New" w:hint="default"/>
      </w:rPr>
    </w:lvl>
    <w:lvl w:ilvl="8" w:tplc="AB0C8408">
      <w:start w:val="1"/>
      <w:numFmt w:val="bullet"/>
      <w:lvlText w:val=""/>
      <w:lvlJc w:val="left"/>
      <w:pPr>
        <w:ind w:left="6480" w:hanging="360"/>
      </w:pPr>
      <w:rPr>
        <w:rFonts w:ascii="Wingdings" w:hAnsi="Wingdings" w:hint="default"/>
      </w:rPr>
    </w:lvl>
  </w:abstractNum>
  <w:abstractNum w:abstractNumId="8" w15:restartNumberingAfterBreak="0">
    <w:nsid w:val="30C68309"/>
    <w:multiLevelType w:val="hybridMultilevel"/>
    <w:tmpl w:val="FFFFFFFF"/>
    <w:lvl w:ilvl="0" w:tplc="AEF8ED5E">
      <w:start w:val="1"/>
      <w:numFmt w:val="bullet"/>
      <w:lvlText w:val="·"/>
      <w:lvlJc w:val="left"/>
      <w:pPr>
        <w:ind w:left="720" w:hanging="360"/>
      </w:pPr>
      <w:rPr>
        <w:rFonts w:ascii="Symbol" w:hAnsi="Symbol" w:hint="default"/>
      </w:rPr>
    </w:lvl>
    <w:lvl w:ilvl="1" w:tplc="BC324D12">
      <w:start w:val="1"/>
      <w:numFmt w:val="bullet"/>
      <w:lvlText w:val="o"/>
      <w:lvlJc w:val="left"/>
      <w:pPr>
        <w:ind w:left="1440" w:hanging="360"/>
      </w:pPr>
      <w:rPr>
        <w:rFonts w:ascii="Courier New" w:hAnsi="Courier New" w:hint="default"/>
      </w:rPr>
    </w:lvl>
    <w:lvl w:ilvl="2" w:tplc="275C405A">
      <w:start w:val="1"/>
      <w:numFmt w:val="bullet"/>
      <w:lvlText w:val=""/>
      <w:lvlJc w:val="left"/>
      <w:pPr>
        <w:ind w:left="2160" w:hanging="360"/>
      </w:pPr>
      <w:rPr>
        <w:rFonts w:ascii="Wingdings" w:hAnsi="Wingdings" w:hint="default"/>
      </w:rPr>
    </w:lvl>
    <w:lvl w:ilvl="3" w:tplc="16702D22">
      <w:start w:val="1"/>
      <w:numFmt w:val="bullet"/>
      <w:lvlText w:val=""/>
      <w:lvlJc w:val="left"/>
      <w:pPr>
        <w:ind w:left="2880" w:hanging="360"/>
      </w:pPr>
      <w:rPr>
        <w:rFonts w:ascii="Symbol" w:hAnsi="Symbol" w:hint="default"/>
      </w:rPr>
    </w:lvl>
    <w:lvl w:ilvl="4" w:tplc="C6E0247A">
      <w:start w:val="1"/>
      <w:numFmt w:val="bullet"/>
      <w:lvlText w:val="o"/>
      <w:lvlJc w:val="left"/>
      <w:pPr>
        <w:ind w:left="3600" w:hanging="360"/>
      </w:pPr>
      <w:rPr>
        <w:rFonts w:ascii="Courier New" w:hAnsi="Courier New" w:hint="default"/>
      </w:rPr>
    </w:lvl>
    <w:lvl w:ilvl="5" w:tplc="CED8BC0C">
      <w:start w:val="1"/>
      <w:numFmt w:val="bullet"/>
      <w:lvlText w:val=""/>
      <w:lvlJc w:val="left"/>
      <w:pPr>
        <w:ind w:left="4320" w:hanging="360"/>
      </w:pPr>
      <w:rPr>
        <w:rFonts w:ascii="Wingdings" w:hAnsi="Wingdings" w:hint="default"/>
      </w:rPr>
    </w:lvl>
    <w:lvl w:ilvl="6" w:tplc="B2BC7BC8">
      <w:start w:val="1"/>
      <w:numFmt w:val="bullet"/>
      <w:lvlText w:val=""/>
      <w:lvlJc w:val="left"/>
      <w:pPr>
        <w:ind w:left="5040" w:hanging="360"/>
      </w:pPr>
      <w:rPr>
        <w:rFonts w:ascii="Symbol" w:hAnsi="Symbol" w:hint="default"/>
      </w:rPr>
    </w:lvl>
    <w:lvl w:ilvl="7" w:tplc="30CA104A">
      <w:start w:val="1"/>
      <w:numFmt w:val="bullet"/>
      <w:lvlText w:val="o"/>
      <w:lvlJc w:val="left"/>
      <w:pPr>
        <w:ind w:left="5760" w:hanging="360"/>
      </w:pPr>
      <w:rPr>
        <w:rFonts w:ascii="Courier New" w:hAnsi="Courier New" w:hint="default"/>
      </w:rPr>
    </w:lvl>
    <w:lvl w:ilvl="8" w:tplc="58F2C666">
      <w:start w:val="1"/>
      <w:numFmt w:val="bullet"/>
      <w:lvlText w:val=""/>
      <w:lvlJc w:val="left"/>
      <w:pPr>
        <w:ind w:left="6480" w:hanging="360"/>
      </w:pPr>
      <w:rPr>
        <w:rFonts w:ascii="Wingdings" w:hAnsi="Wingdings" w:hint="default"/>
      </w:rPr>
    </w:lvl>
  </w:abstractNum>
  <w:abstractNum w:abstractNumId="9" w15:restartNumberingAfterBreak="0">
    <w:nsid w:val="331F743A"/>
    <w:multiLevelType w:val="hybridMultilevel"/>
    <w:tmpl w:val="3B9C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1D072"/>
    <w:multiLevelType w:val="hybridMultilevel"/>
    <w:tmpl w:val="FFFFFFFF"/>
    <w:lvl w:ilvl="0" w:tplc="20F81892">
      <w:start w:val="1"/>
      <w:numFmt w:val="bullet"/>
      <w:lvlText w:val="·"/>
      <w:lvlJc w:val="left"/>
      <w:pPr>
        <w:ind w:left="720" w:hanging="360"/>
      </w:pPr>
      <w:rPr>
        <w:rFonts w:ascii="Symbol" w:hAnsi="Symbol" w:hint="default"/>
      </w:rPr>
    </w:lvl>
    <w:lvl w:ilvl="1" w:tplc="0996FAC8">
      <w:start w:val="1"/>
      <w:numFmt w:val="bullet"/>
      <w:lvlText w:val="o"/>
      <w:lvlJc w:val="left"/>
      <w:pPr>
        <w:ind w:left="1440" w:hanging="360"/>
      </w:pPr>
      <w:rPr>
        <w:rFonts w:ascii="Courier New" w:hAnsi="Courier New" w:hint="default"/>
      </w:rPr>
    </w:lvl>
    <w:lvl w:ilvl="2" w:tplc="666A6AE4">
      <w:start w:val="1"/>
      <w:numFmt w:val="bullet"/>
      <w:lvlText w:val=""/>
      <w:lvlJc w:val="left"/>
      <w:pPr>
        <w:ind w:left="2160" w:hanging="360"/>
      </w:pPr>
      <w:rPr>
        <w:rFonts w:ascii="Wingdings" w:hAnsi="Wingdings" w:hint="default"/>
      </w:rPr>
    </w:lvl>
    <w:lvl w:ilvl="3" w:tplc="3D264190">
      <w:start w:val="1"/>
      <w:numFmt w:val="bullet"/>
      <w:lvlText w:val=""/>
      <w:lvlJc w:val="left"/>
      <w:pPr>
        <w:ind w:left="2880" w:hanging="360"/>
      </w:pPr>
      <w:rPr>
        <w:rFonts w:ascii="Symbol" w:hAnsi="Symbol" w:hint="default"/>
      </w:rPr>
    </w:lvl>
    <w:lvl w:ilvl="4" w:tplc="9564A642">
      <w:start w:val="1"/>
      <w:numFmt w:val="bullet"/>
      <w:lvlText w:val="o"/>
      <w:lvlJc w:val="left"/>
      <w:pPr>
        <w:ind w:left="3600" w:hanging="360"/>
      </w:pPr>
      <w:rPr>
        <w:rFonts w:ascii="Courier New" w:hAnsi="Courier New" w:hint="default"/>
      </w:rPr>
    </w:lvl>
    <w:lvl w:ilvl="5" w:tplc="AC84B908">
      <w:start w:val="1"/>
      <w:numFmt w:val="bullet"/>
      <w:lvlText w:val=""/>
      <w:lvlJc w:val="left"/>
      <w:pPr>
        <w:ind w:left="4320" w:hanging="360"/>
      </w:pPr>
      <w:rPr>
        <w:rFonts w:ascii="Wingdings" w:hAnsi="Wingdings" w:hint="default"/>
      </w:rPr>
    </w:lvl>
    <w:lvl w:ilvl="6" w:tplc="DF6006EC">
      <w:start w:val="1"/>
      <w:numFmt w:val="bullet"/>
      <w:lvlText w:val=""/>
      <w:lvlJc w:val="left"/>
      <w:pPr>
        <w:ind w:left="5040" w:hanging="360"/>
      </w:pPr>
      <w:rPr>
        <w:rFonts w:ascii="Symbol" w:hAnsi="Symbol" w:hint="default"/>
      </w:rPr>
    </w:lvl>
    <w:lvl w:ilvl="7" w:tplc="09204F22">
      <w:start w:val="1"/>
      <w:numFmt w:val="bullet"/>
      <w:lvlText w:val="o"/>
      <w:lvlJc w:val="left"/>
      <w:pPr>
        <w:ind w:left="5760" w:hanging="360"/>
      </w:pPr>
      <w:rPr>
        <w:rFonts w:ascii="Courier New" w:hAnsi="Courier New" w:hint="default"/>
      </w:rPr>
    </w:lvl>
    <w:lvl w:ilvl="8" w:tplc="253CF286">
      <w:start w:val="1"/>
      <w:numFmt w:val="bullet"/>
      <w:lvlText w:val=""/>
      <w:lvlJc w:val="left"/>
      <w:pPr>
        <w:ind w:left="6480" w:hanging="360"/>
      </w:pPr>
      <w:rPr>
        <w:rFonts w:ascii="Wingdings" w:hAnsi="Wingdings" w:hint="default"/>
      </w:rPr>
    </w:lvl>
  </w:abstractNum>
  <w:abstractNum w:abstractNumId="11" w15:restartNumberingAfterBreak="0">
    <w:nsid w:val="34C604CB"/>
    <w:multiLevelType w:val="hybridMultilevel"/>
    <w:tmpl w:val="FFFFFFFF"/>
    <w:lvl w:ilvl="0" w:tplc="77D0C9CE">
      <w:start w:val="1"/>
      <w:numFmt w:val="bullet"/>
      <w:lvlText w:val="·"/>
      <w:lvlJc w:val="left"/>
      <w:pPr>
        <w:ind w:left="720" w:hanging="360"/>
      </w:pPr>
      <w:rPr>
        <w:rFonts w:ascii="Symbol" w:hAnsi="Symbol" w:hint="default"/>
      </w:rPr>
    </w:lvl>
    <w:lvl w:ilvl="1" w:tplc="732019B4">
      <w:start w:val="1"/>
      <w:numFmt w:val="bullet"/>
      <w:lvlText w:val="o"/>
      <w:lvlJc w:val="left"/>
      <w:pPr>
        <w:ind w:left="1440" w:hanging="360"/>
      </w:pPr>
      <w:rPr>
        <w:rFonts w:ascii="Courier New" w:hAnsi="Courier New" w:hint="default"/>
      </w:rPr>
    </w:lvl>
    <w:lvl w:ilvl="2" w:tplc="7A78F378">
      <w:start w:val="1"/>
      <w:numFmt w:val="bullet"/>
      <w:lvlText w:val=""/>
      <w:lvlJc w:val="left"/>
      <w:pPr>
        <w:ind w:left="2160" w:hanging="360"/>
      </w:pPr>
      <w:rPr>
        <w:rFonts w:ascii="Wingdings" w:hAnsi="Wingdings" w:hint="default"/>
      </w:rPr>
    </w:lvl>
    <w:lvl w:ilvl="3" w:tplc="04742B3A">
      <w:start w:val="1"/>
      <w:numFmt w:val="bullet"/>
      <w:lvlText w:val=""/>
      <w:lvlJc w:val="left"/>
      <w:pPr>
        <w:ind w:left="2880" w:hanging="360"/>
      </w:pPr>
      <w:rPr>
        <w:rFonts w:ascii="Symbol" w:hAnsi="Symbol" w:hint="default"/>
      </w:rPr>
    </w:lvl>
    <w:lvl w:ilvl="4" w:tplc="CFDCB9D6">
      <w:start w:val="1"/>
      <w:numFmt w:val="bullet"/>
      <w:lvlText w:val="o"/>
      <w:lvlJc w:val="left"/>
      <w:pPr>
        <w:ind w:left="3600" w:hanging="360"/>
      </w:pPr>
      <w:rPr>
        <w:rFonts w:ascii="Courier New" w:hAnsi="Courier New" w:hint="default"/>
      </w:rPr>
    </w:lvl>
    <w:lvl w:ilvl="5" w:tplc="DC1EFF56">
      <w:start w:val="1"/>
      <w:numFmt w:val="bullet"/>
      <w:lvlText w:val=""/>
      <w:lvlJc w:val="left"/>
      <w:pPr>
        <w:ind w:left="4320" w:hanging="360"/>
      </w:pPr>
      <w:rPr>
        <w:rFonts w:ascii="Wingdings" w:hAnsi="Wingdings" w:hint="default"/>
      </w:rPr>
    </w:lvl>
    <w:lvl w:ilvl="6" w:tplc="54128DC4">
      <w:start w:val="1"/>
      <w:numFmt w:val="bullet"/>
      <w:lvlText w:val=""/>
      <w:lvlJc w:val="left"/>
      <w:pPr>
        <w:ind w:left="5040" w:hanging="360"/>
      </w:pPr>
      <w:rPr>
        <w:rFonts w:ascii="Symbol" w:hAnsi="Symbol" w:hint="default"/>
      </w:rPr>
    </w:lvl>
    <w:lvl w:ilvl="7" w:tplc="0CAA57CC">
      <w:start w:val="1"/>
      <w:numFmt w:val="bullet"/>
      <w:lvlText w:val="o"/>
      <w:lvlJc w:val="left"/>
      <w:pPr>
        <w:ind w:left="5760" w:hanging="360"/>
      </w:pPr>
      <w:rPr>
        <w:rFonts w:ascii="Courier New" w:hAnsi="Courier New" w:hint="default"/>
      </w:rPr>
    </w:lvl>
    <w:lvl w:ilvl="8" w:tplc="93EC284C">
      <w:start w:val="1"/>
      <w:numFmt w:val="bullet"/>
      <w:lvlText w:val=""/>
      <w:lvlJc w:val="left"/>
      <w:pPr>
        <w:ind w:left="6480" w:hanging="360"/>
      </w:pPr>
      <w:rPr>
        <w:rFonts w:ascii="Wingdings" w:hAnsi="Wingdings" w:hint="default"/>
      </w:rPr>
    </w:lvl>
  </w:abstractNum>
  <w:abstractNum w:abstractNumId="12" w15:restartNumberingAfterBreak="0">
    <w:nsid w:val="43E9454A"/>
    <w:multiLevelType w:val="hybridMultilevel"/>
    <w:tmpl w:val="FFFFFFFF"/>
    <w:lvl w:ilvl="0" w:tplc="4AF03E9E">
      <w:start w:val="1"/>
      <w:numFmt w:val="bullet"/>
      <w:lvlText w:val="·"/>
      <w:lvlJc w:val="left"/>
      <w:pPr>
        <w:ind w:left="720" w:hanging="360"/>
      </w:pPr>
      <w:rPr>
        <w:rFonts w:ascii="Symbol" w:hAnsi="Symbol" w:hint="default"/>
      </w:rPr>
    </w:lvl>
    <w:lvl w:ilvl="1" w:tplc="A55C2532">
      <w:start w:val="1"/>
      <w:numFmt w:val="bullet"/>
      <w:lvlText w:val="o"/>
      <w:lvlJc w:val="left"/>
      <w:pPr>
        <w:ind w:left="1440" w:hanging="360"/>
      </w:pPr>
      <w:rPr>
        <w:rFonts w:ascii="Courier New" w:hAnsi="Courier New" w:hint="default"/>
      </w:rPr>
    </w:lvl>
    <w:lvl w:ilvl="2" w:tplc="7034D8A0">
      <w:start w:val="1"/>
      <w:numFmt w:val="bullet"/>
      <w:lvlText w:val=""/>
      <w:lvlJc w:val="left"/>
      <w:pPr>
        <w:ind w:left="2160" w:hanging="360"/>
      </w:pPr>
      <w:rPr>
        <w:rFonts w:ascii="Wingdings" w:hAnsi="Wingdings" w:hint="default"/>
      </w:rPr>
    </w:lvl>
    <w:lvl w:ilvl="3" w:tplc="E95E4B40">
      <w:start w:val="1"/>
      <w:numFmt w:val="bullet"/>
      <w:lvlText w:val=""/>
      <w:lvlJc w:val="left"/>
      <w:pPr>
        <w:ind w:left="2880" w:hanging="360"/>
      </w:pPr>
      <w:rPr>
        <w:rFonts w:ascii="Symbol" w:hAnsi="Symbol" w:hint="default"/>
      </w:rPr>
    </w:lvl>
    <w:lvl w:ilvl="4" w:tplc="4EB29156">
      <w:start w:val="1"/>
      <w:numFmt w:val="bullet"/>
      <w:lvlText w:val="o"/>
      <w:lvlJc w:val="left"/>
      <w:pPr>
        <w:ind w:left="3600" w:hanging="360"/>
      </w:pPr>
      <w:rPr>
        <w:rFonts w:ascii="Courier New" w:hAnsi="Courier New" w:hint="default"/>
      </w:rPr>
    </w:lvl>
    <w:lvl w:ilvl="5" w:tplc="36F8523A">
      <w:start w:val="1"/>
      <w:numFmt w:val="bullet"/>
      <w:lvlText w:val=""/>
      <w:lvlJc w:val="left"/>
      <w:pPr>
        <w:ind w:left="4320" w:hanging="360"/>
      </w:pPr>
      <w:rPr>
        <w:rFonts w:ascii="Wingdings" w:hAnsi="Wingdings" w:hint="default"/>
      </w:rPr>
    </w:lvl>
    <w:lvl w:ilvl="6" w:tplc="D95E834A">
      <w:start w:val="1"/>
      <w:numFmt w:val="bullet"/>
      <w:lvlText w:val=""/>
      <w:lvlJc w:val="left"/>
      <w:pPr>
        <w:ind w:left="5040" w:hanging="360"/>
      </w:pPr>
      <w:rPr>
        <w:rFonts w:ascii="Symbol" w:hAnsi="Symbol" w:hint="default"/>
      </w:rPr>
    </w:lvl>
    <w:lvl w:ilvl="7" w:tplc="16BA66A8">
      <w:start w:val="1"/>
      <w:numFmt w:val="bullet"/>
      <w:lvlText w:val="o"/>
      <w:lvlJc w:val="left"/>
      <w:pPr>
        <w:ind w:left="5760" w:hanging="360"/>
      </w:pPr>
      <w:rPr>
        <w:rFonts w:ascii="Courier New" w:hAnsi="Courier New" w:hint="default"/>
      </w:rPr>
    </w:lvl>
    <w:lvl w:ilvl="8" w:tplc="9050D0F6">
      <w:start w:val="1"/>
      <w:numFmt w:val="bullet"/>
      <w:lvlText w:val=""/>
      <w:lvlJc w:val="left"/>
      <w:pPr>
        <w:ind w:left="6480" w:hanging="360"/>
      </w:pPr>
      <w:rPr>
        <w:rFonts w:ascii="Wingdings" w:hAnsi="Wingdings" w:hint="default"/>
      </w:rPr>
    </w:lvl>
  </w:abstractNum>
  <w:abstractNum w:abstractNumId="13" w15:restartNumberingAfterBreak="0">
    <w:nsid w:val="4ED6B148"/>
    <w:multiLevelType w:val="hybridMultilevel"/>
    <w:tmpl w:val="FFFFFFFF"/>
    <w:lvl w:ilvl="0" w:tplc="AEB00DCC">
      <w:start w:val="1"/>
      <w:numFmt w:val="bullet"/>
      <w:lvlText w:val="·"/>
      <w:lvlJc w:val="left"/>
      <w:pPr>
        <w:ind w:left="720" w:hanging="360"/>
      </w:pPr>
      <w:rPr>
        <w:rFonts w:ascii="Symbol" w:hAnsi="Symbol" w:hint="default"/>
      </w:rPr>
    </w:lvl>
    <w:lvl w:ilvl="1" w:tplc="BDF02FFA">
      <w:start w:val="1"/>
      <w:numFmt w:val="bullet"/>
      <w:lvlText w:val="o"/>
      <w:lvlJc w:val="left"/>
      <w:pPr>
        <w:ind w:left="1440" w:hanging="360"/>
      </w:pPr>
      <w:rPr>
        <w:rFonts w:ascii="Courier New" w:hAnsi="Courier New" w:hint="default"/>
      </w:rPr>
    </w:lvl>
    <w:lvl w:ilvl="2" w:tplc="1ABAAF7A">
      <w:start w:val="1"/>
      <w:numFmt w:val="bullet"/>
      <w:lvlText w:val=""/>
      <w:lvlJc w:val="left"/>
      <w:pPr>
        <w:ind w:left="2160" w:hanging="360"/>
      </w:pPr>
      <w:rPr>
        <w:rFonts w:ascii="Wingdings" w:hAnsi="Wingdings" w:hint="default"/>
      </w:rPr>
    </w:lvl>
    <w:lvl w:ilvl="3" w:tplc="5C20C2F8">
      <w:start w:val="1"/>
      <w:numFmt w:val="bullet"/>
      <w:lvlText w:val=""/>
      <w:lvlJc w:val="left"/>
      <w:pPr>
        <w:ind w:left="2880" w:hanging="360"/>
      </w:pPr>
      <w:rPr>
        <w:rFonts w:ascii="Symbol" w:hAnsi="Symbol" w:hint="default"/>
      </w:rPr>
    </w:lvl>
    <w:lvl w:ilvl="4" w:tplc="253A7BD8">
      <w:start w:val="1"/>
      <w:numFmt w:val="bullet"/>
      <w:lvlText w:val="o"/>
      <w:lvlJc w:val="left"/>
      <w:pPr>
        <w:ind w:left="3600" w:hanging="360"/>
      </w:pPr>
      <w:rPr>
        <w:rFonts w:ascii="Courier New" w:hAnsi="Courier New" w:hint="default"/>
      </w:rPr>
    </w:lvl>
    <w:lvl w:ilvl="5" w:tplc="AB3CA078">
      <w:start w:val="1"/>
      <w:numFmt w:val="bullet"/>
      <w:lvlText w:val=""/>
      <w:lvlJc w:val="left"/>
      <w:pPr>
        <w:ind w:left="4320" w:hanging="360"/>
      </w:pPr>
      <w:rPr>
        <w:rFonts w:ascii="Wingdings" w:hAnsi="Wingdings" w:hint="default"/>
      </w:rPr>
    </w:lvl>
    <w:lvl w:ilvl="6" w:tplc="BC0476BC">
      <w:start w:val="1"/>
      <w:numFmt w:val="bullet"/>
      <w:lvlText w:val=""/>
      <w:lvlJc w:val="left"/>
      <w:pPr>
        <w:ind w:left="5040" w:hanging="360"/>
      </w:pPr>
      <w:rPr>
        <w:rFonts w:ascii="Symbol" w:hAnsi="Symbol" w:hint="default"/>
      </w:rPr>
    </w:lvl>
    <w:lvl w:ilvl="7" w:tplc="8C74BC02">
      <w:start w:val="1"/>
      <w:numFmt w:val="bullet"/>
      <w:lvlText w:val="o"/>
      <w:lvlJc w:val="left"/>
      <w:pPr>
        <w:ind w:left="5760" w:hanging="360"/>
      </w:pPr>
      <w:rPr>
        <w:rFonts w:ascii="Courier New" w:hAnsi="Courier New" w:hint="default"/>
      </w:rPr>
    </w:lvl>
    <w:lvl w:ilvl="8" w:tplc="50040CB8">
      <w:start w:val="1"/>
      <w:numFmt w:val="bullet"/>
      <w:lvlText w:val=""/>
      <w:lvlJc w:val="left"/>
      <w:pPr>
        <w:ind w:left="6480" w:hanging="360"/>
      </w:pPr>
      <w:rPr>
        <w:rFonts w:ascii="Wingdings" w:hAnsi="Wingdings" w:hint="default"/>
      </w:rPr>
    </w:lvl>
  </w:abstractNum>
  <w:abstractNum w:abstractNumId="14" w15:restartNumberingAfterBreak="0">
    <w:nsid w:val="50D965C0"/>
    <w:multiLevelType w:val="hybridMultilevel"/>
    <w:tmpl w:val="6C20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C35EA0"/>
    <w:multiLevelType w:val="hybridMultilevel"/>
    <w:tmpl w:val="F940A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F15299"/>
    <w:multiLevelType w:val="hybridMultilevel"/>
    <w:tmpl w:val="EE4C8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6674C0D"/>
    <w:multiLevelType w:val="hybridMultilevel"/>
    <w:tmpl w:val="BB3EE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BA9283"/>
    <w:multiLevelType w:val="hybridMultilevel"/>
    <w:tmpl w:val="FFFFFFFF"/>
    <w:lvl w:ilvl="0" w:tplc="CF662792">
      <w:start w:val="1"/>
      <w:numFmt w:val="bullet"/>
      <w:lvlText w:val="·"/>
      <w:lvlJc w:val="left"/>
      <w:pPr>
        <w:ind w:left="720" w:hanging="360"/>
      </w:pPr>
      <w:rPr>
        <w:rFonts w:ascii="Symbol" w:hAnsi="Symbol" w:hint="default"/>
      </w:rPr>
    </w:lvl>
    <w:lvl w:ilvl="1" w:tplc="629685FE">
      <w:start w:val="1"/>
      <w:numFmt w:val="bullet"/>
      <w:lvlText w:val="o"/>
      <w:lvlJc w:val="left"/>
      <w:pPr>
        <w:ind w:left="1440" w:hanging="360"/>
      </w:pPr>
      <w:rPr>
        <w:rFonts w:ascii="Courier New" w:hAnsi="Courier New" w:hint="default"/>
      </w:rPr>
    </w:lvl>
    <w:lvl w:ilvl="2" w:tplc="F4D07090">
      <w:start w:val="1"/>
      <w:numFmt w:val="bullet"/>
      <w:lvlText w:val=""/>
      <w:lvlJc w:val="left"/>
      <w:pPr>
        <w:ind w:left="2160" w:hanging="360"/>
      </w:pPr>
      <w:rPr>
        <w:rFonts w:ascii="Wingdings" w:hAnsi="Wingdings" w:hint="default"/>
      </w:rPr>
    </w:lvl>
    <w:lvl w:ilvl="3" w:tplc="CB46DC00">
      <w:start w:val="1"/>
      <w:numFmt w:val="bullet"/>
      <w:lvlText w:val=""/>
      <w:lvlJc w:val="left"/>
      <w:pPr>
        <w:ind w:left="2880" w:hanging="360"/>
      </w:pPr>
      <w:rPr>
        <w:rFonts w:ascii="Symbol" w:hAnsi="Symbol" w:hint="default"/>
      </w:rPr>
    </w:lvl>
    <w:lvl w:ilvl="4" w:tplc="A3A69170">
      <w:start w:val="1"/>
      <w:numFmt w:val="bullet"/>
      <w:lvlText w:val="o"/>
      <w:lvlJc w:val="left"/>
      <w:pPr>
        <w:ind w:left="3600" w:hanging="360"/>
      </w:pPr>
      <w:rPr>
        <w:rFonts w:ascii="Courier New" w:hAnsi="Courier New" w:hint="default"/>
      </w:rPr>
    </w:lvl>
    <w:lvl w:ilvl="5" w:tplc="EF2AE492">
      <w:start w:val="1"/>
      <w:numFmt w:val="bullet"/>
      <w:lvlText w:val=""/>
      <w:lvlJc w:val="left"/>
      <w:pPr>
        <w:ind w:left="4320" w:hanging="360"/>
      </w:pPr>
      <w:rPr>
        <w:rFonts w:ascii="Wingdings" w:hAnsi="Wingdings" w:hint="default"/>
      </w:rPr>
    </w:lvl>
    <w:lvl w:ilvl="6" w:tplc="722A3290">
      <w:start w:val="1"/>
      <w:numFmt w:val="bullet"/>
      <w:lvlText w:val=""/>
      <w:lvlJc w:val="left"/>
      <w:pPr>
        <w:ind w:left="5040" w:hanging="360"/>
      </w:pPr>
      <w:rPr>
        <w:rFonts w:ascii="Symbol" w:hAnsi="Symbol" w:hint="default"/>
      </w:rPr>
    </w:lvl>
    <w:lvl w:ilvl="7" w:tplc="2514BD22">
      <w:start w:val="1"/>
      <w:numFmt w:val="bullet"/>
      <w:lvlText w:val="o"/>
      <w:lvlJc w:val="left"/>
      <w:pPr>
        <w:ind w:left="5760" w:hanging="360"/>
      </w:pPr>
      <w:rPr>
        <w:rFonts w:ascii="Courier New" w:hAnsi="Courier New" w:hint="default"/>
      </w:rPr>
    </w:lvl>
    <w:lvl w:ilvl="8" w:tplc="443C14CC">
      <w:start w:val="1"/>
      <w:numFmt w:val="bullet"/>
      <w:lvlText w:val=""/>
      <w:lvlJc w:val="left"/>
      <w:pPr>
        <w:ind w:left="6480" w:hanging="360"/>
      </w:pPr>
      <w:rPr>
        <w:rFonts w:ascii="Wingdings" w:hAnsi="Wingdings" w:hint="default"/>
      </w:rPr>
    </w:lvl>
  </w:abstractNum>
  <w:abstractNum w:abstractNumId="20" w15:restartNumberingAfterBreak="0">
    <w:nsid w:val="69966D7F"/>
    <w:multiLevelType w:val="hybridMultilevel"/>
    <w:tmpl w:val="4BB4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B20779"/>
    <w:multiLevelType w:val="multilevel"/>
    <w:tmpl w:val="C7B85B24"/>
    <w:lvl w:ilvl="0">
      <w:start w:val="1"/>
      <w:numFmt w:val="decimal"/>
      <w:pStyle w:val="ListNumberedLevel1"/>
      <w:lvlText w:val="%1."/>
      <w:lvlJc w:val="left"/>
      <w:pPr>
        <w:tabs>
          <w:tab w:val="num" w:pos="454"/>
        </w:tabs>
        <w:ind w:left="454" w:hanging="454"/>
      </w:pPr>
      <w:rPr>
        <w:rFonts w:hint="default"/>
      </w:rPr>
    </w:lvl>
    <w:lvl w:ilvl="1">
      <w:start w:val="1"/>
      <w:numFmt w:val="lowerLetter"/>
      <w:pStyle w:val="ListNumberedLevel2"/>
      <w:lvlText w:val="%2."/>
      <w:lvlJc w:val="left"/>
      <w:pPr>
        <w:tabs>
          <w:tab w:val="num" w:pos="907"/>
        </w:tabs>
        <w:ind w:left="907" w:hanging="453"/>
      </w:pPr>
      <w:rPr>
        <w:rFonts w:hint="default"/>
      </w:rPr>
    </w:lvl>
    <w:lvl w:ilvl="2">
      <w:start w:val="1"/>
      <w:numFmt w:val="lowerRoman"/>
      <w:pStyle w:val="ListNumberedLevel3"/>
      <w:lvlText w:val="%3."/>
      <w:lvlJc w:val="left"/>
      <w:pPr>
        <w:tabs>
          <w:tab w:val="num" w:pos="1361"/>
        </w:tabs>
        <w:ind w:left="1361" w:hanging="454"/>
      </w:pPr>
      <w:rPr>
        <w:rFonts w:hint="default"/>
      </w:rPr>
    </w:lvl>
    <w:lvl w:ilvl="3">
      <w:start w:val="1"/>
      <w:numFmt w:val="none"/>
      <w:lvlText w:val=""/>
      <w:lvlJc w:val="left"/>
      <w:pPr>
        <w:ind w:left="3120" w:hanging="283"/>
      </w:pPr>
      <w:rPr>
        <w:rFonts w:hint="default"/>
      </w:rPr>
    </w:lvl>
    <w:lvl w:ilvl="4">
      <w:start w:val="1"/>
      <w:numFmt w:val="none"/>
      <w:lvlText w:val=""/>
      <w:lvlJc w:val="left"/>
      <w:pPr>
        <w:ind w:left="3971" w:hanging="283"/>
      </w:pPr>
      <w:rPr>
        <w:rFonts w:hint="default"/>
      </w:rPr>
    </w:lvl>
    <w:lvl w:ilvl="5">
      <w:start w:val="1"/>
      <w:numFmt w:val="none"/>
      <w:lvlText w:val=""/>
      <w:lvlJc w:val="left"/>
      <w:pPr>
        <w:ind w:left="4822" w:hanging="283"/>
      </w:pPr>
      <w:rPr>
        <w:rFonts w:hint="default"/>
      </w:rPr>
    </w:lvl>
    <w:lvl w:ilvl="6">
      <w:start w:val="1"/>
      <w:numFmt w:val="none"/>
      <w:lvlText w:val=""/>
      <w:lvlJc w:val="left"/>
      <w:pPr>
        <w:ind w:left="5673" w:hanging="283"/>
      </w:pPr>
      <w:rPr>
        <w:rFonts w:hint="default"/>
      </w:rPr>
    </w:lvl>
    <w:lvl w:ilvl="7">
      <w:start w:val="1"/>
      <w:numFmt w:val="none"/>
      <w:lvlText w:val=""/>
      <w:lvlJc w:val="left"/>
      <w:pPr>
        <w:ind w:left="6524" w:hanging="283"/>
      </w:pPr>
      <w:rPr>
        <w:rFonts w:hint="default"/>
      </w:rPr>
    </w:lvl>
    <w:lvl w:ilvl="8">
      <w:start w:val="1"/>
      <w:numFmt w:val="none"/>
      <w:lvlText w:val=""/>
      <w:lvlJc w:val="left"/>
      <w:pPr>
        <w:ind w:left="7375" w:hanging="283"/>
      </w:pPr>
      <w:rPr>
        <w:rFonts w:hint="default"/>
      </w:rPr>
    </w:lvl>
  </w:abstractNum>
  <w:abstractNum w:abstractNumId="22" w15:restartNumberingAfterBreak="0">
    <w:nsid w:val="77842407"/>
    <w:multiLevelType w:val="hybridMultilevel"/>
    <w:tmpl w:val="FFFFFFFF"/>
    <w:lvl w:ilvl="0" w:tplc="5230658E">
      <w:start w:val="1"/>
      <w:numFmt w:val="bullet"/>
      <w:lvlText w:val="·"/>
      <w:lvlJc w:val="left"/>
      <w:pPr>
        <w:ind w:left="720" w:hanging="360"/>
      </w:pPr>
      <w:rPr>
        <w:rFonts w:ascii="Symbol" w:hAnsi="Symbol" w:hint="default"/>
      </w:rPr>
    </w:lvl>
    <w:lvl w:ilvl="1" w:tplc="71146DE6">
      <w:start w:val="1"/>
      <w:numFmt w:val="bullet"/>
      <w:lvlText w:val="o"/>
      <w:lvlJc w:val="left"/>
      <w:pPr>
        <w:ind w:left="1440" w:hanging="360"/>
      </w:pPr>
      <w:rPr>
        <w:rFonts w:ascii="Courier New" w:hAnsi="Courier New" w:hint="default"/>
      </w:rPr>
    </w:lvl>
    <w:lvl w:ilvl="2" w:tplc="B02AB3FA">
      <w:start w:val="1"/>
      <w:numFmt w:val="bullet"/>
      <w:lvlText w:val=""/>
      <w:lvlJc w:val="left"/>
      <w:pPr>
        <w:ind w:left="2160" w:hanging="360"/>
      </w:pPr>
      <w:rPr>
        <w:rFonts w:ascii="Wingdings" w:hAnsi="Wingdings" w:hint="default"/>
      </w:rPr>
    </w:lvl>
    <w:lvl w:ilvl="3" w:tplc="2AA20C14">
      <w:start w:val="1"/>
      <w:numFmt w:val="bullet"/>
      <w:lvlText w:val=""/>
      <w:lvlJc w:val="left"/>
      <w:pPr>
        <w:ind w:left="2880" w:hanging="360"/>
      </w:pPr>
      <w:rPr>
        <w:rFonts w:ascii="Symbol" w:hAnsi="Symbol" w:hint="default"/>
      </w:rPr>
    </w:lvl>
    <w:lvl w:ilvl="4" w:tplc="9B44EE86">
      <w:start w:val="1"/>
      <w:numFmt w:val="bullet"/>
      <w:lvlText w:val="o"/>
      <w:lvlJc w:val="left"/>
      <w:pPr>
        <w:ind w:left="3600" w:hanging="360"/>
      </w:pPr>
      <w:rPr>
        <w:rFonts w:ascii="Courier New" w:hAnsi="Courier New" w:hint="default"/>
      </w:rPr>
    </w:lvl>
    <w:lvl w:ilvl="5" w:tplc="0D90993E">
      <w:start w:val="1"/>
      <w:numFmt w:val="bullet"/>
      <w:lvlText w:val=""/>
      <w:lvlJc w:val="left"/>
      <w:pPr>
        <w:ind w:left="4320" w:hanging="360"/>
      </w:pPr>
      <w:rPr>
        <w:rFonts w:ascii="Wingdings" w:hAnsi="Wingdings" w:hint="default"/>
      </w:rPr>
    </w:lvl>
    <w:lvl w:ilvl="6" w:tplc="7898CB72">
      <w:start w:val="1"/>
      <w:numFmt w:val="bullet"/>
      <w:lvlText w:val=""/>
      <w:lvlJc w:val="left"/>
      <w:pPr>
        <w:ind w:left="5040" w:hanging="360"/>
      </w:pPr>
      <w:rPr>
        <w:rFonts w:ascii="Symbol" w:hAnsi="Symbol" w:hint="default"/>
      </w:rPr>
    </w:lvl>
    <w:lvl w:ilvl="7" w:tplc="4C9C7A26">
      <w:start w:val="1"/>
      <w:numFmt w:val="bullet"/>
      <w:lvlText w:val="o"/>
      <w:lvlJc w:val="left"/>
      <w:pPr>
        <w:ind w:left="5760" w:hanging="360"/>
      </w:pPr>
      <w:rPr>
        <w:rFonts w:ascii="Courier New" w:hAnsi="Courier New" w:hint="default"/>
      </w:rPr>
    </w:lvl>
    <w:lvl w:ilvl="8" w:tplc="96DE4B7A">
      <w:start w:val="1"/>
      <w:numFmt w:val="bullet"/>
      <w:lvlText w:val=""/>
      <w:lvlJc w:val="left"/>
      <w:pPr>
        <w:ind w:left="6480" w:hanging="360"/>
      </w:pPr>
      <w:rPr>
        <w:rFonts w:ascii="Wingdings" w:hAnsi="Wingdings" w:hint="default"/>
      </w:rPr>
    </w:lvl>
  </w:abstractNum>
  <w:num w:numId="1" w16cid:durableId="32965280">
    <w:abstractNumId w:val="1"/>
  </w:num>
  <w:num w:numId="2" w16cid:durableId="1547599478">
    <w:abstractNumId w:val="14"/>
  </w:num>
  <w:num w:numId="3" w16cid:durableId="1991136767">
    <w:abstractNumId w:val="16"/>
  </w:num>
  <w:num w:numId="4" w16cid:durableId="723456556">
    <w:abstractNumId w:val="15"/>
  </w:num>
  <w:num w:numId="5" w16cid:durableId="864944862">
    <w:abstractNumId w:val="5"/>
  </w:num>
  <w:num w:numId="6" w16cid:durableId="1882355272">
    <w:abstractNumId w:val="20"/>
  </w:num>
  <w:num w:numId="7" w16cid:durableId="1729107676">
    <w:abstractNumId w:val="9"/>
  </w:num>
  <w:num w:numId="8" w16cid:durableId="859203645">
    <w:abstractNumId w:val="21"/>
  </w:num>
  <w:num w:numId="9" w16cid:durableId="2125419107">
    <w:abstractNumId w:val="17"/>
  </w:num>
  <w:num w:numId="10" w16cid:durableId="1975678708">
    <w:abstractNumId w:val="4"/>
  </w:num>
  <w:num w:numId="11" w16cid:durableId="1807160234">
    <w:abstractNumId w:val="0"/>
  </w:num>
  <w:num w:numId="12" w16cid:durableId="2066947302">
    <w:abstractNumId w:val="18"/>
  </w:num>
  <w:num w:numId="13" w16cid:durableId="1518807050">
    <w:abstractNumId w:val="2"/>
  </w:num>
  <w:num w:numId="14" w16cid:durableId="268394513">
    <w:abstractNumId w:val="13"/>
  </w:num>
  <w:num w:numId="15" w16cid:durableId="690182445">
    <w:abstractNumId w:val="7"/>
  </w:num>
  <w:num w:numId="16" w16cid:durableId="733696937">
    <w:abstractNumId w:val="22"/>
  </w:num>
  <w:num w:numId="17" w16cid:durableId="1878661103">
    <w:abstractNumId w:val="3"/>
  </w:num>
  <w:num w:numId="18" w16cid:durableId="1786801130">
    <w:abstractNumId w:val="8"/>
  </w:num>
  <w:num w:numId="19" w16cid:durableId="950821333">
    <w:abstractNumId w:val="11"/>
  </w:num>
  <w:num w:numId="20" w16cid:durableId="1722245625">
    <w:abstractNumId w:val="6"/>
  </w:num>
  <w:num w:numId="21" w16cid:durableId="898173887">
    <w:abstractNumId w:val="19"/>
  </w:num>
  <w:num w:numId="22" w16cid:durableId="1681005720">
    <w:abstractNumId w:val="12"/>
  </w:num>
  <w:num w:numId="23" w16cid:durableId="1765030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313A"/>
    <w:rsid w:val="00000BFA"/>
    <w:rsid w:val="000015B7"/>
    <w:rsid w:val="00001B15"/>
    <w:rsid w:val="000030DF"/>
    <w:rsid w:val="00003220"/>
    <w:rsid w:val="000034AA"/>
    <w:rsid w:val="000039D3"/>
    <w:rsid w:val="00004667"/>
    <w:rsid w:val="00005D4E"/>
    <w:rsid w:val="00005EA8"/>
    <w:rsid w:val="000062D3"/>
    <w:rsid w:val="00006C7A"/>
    <w:rsid w:val="0000779D"/>
    <w:rsid w:val="000100FC"/>
    <w:rsid w:val="0001076D"/>
    <w:rsid w:val="00011C98"/>
    <w:rsid w:val="00011FA6"/>
    <w:rsid w:val="0001323E"/>
    <w:rsid w:val="0001325D"/>
    <w:rsid w:val="00013770"/>
    <w:rsid w:val="000139E9"/>
    <w:rsid w:val="00013BA9"/>
    <w:rsid w:val="0001440A"/>
    <w:rsid w:val="00015205"/>
    <w:rsid w:val="000157B1"/>
    <w:rsid w:val="000161C9"/>
    <w:rsid w:val="00016A63"/>
    <w:rsid w:val="00017621"/>
    <w:rsid w:val="000206DC"/>
    <w:rsid w:val="00021FF3"/>
    <w:rsid w:val="000228EB"/>
    <w:rsid w:val="00022E9F"/>
    <w:rsid w:val="00023760"/>
    <w:rsid w:val="00023957"/>
    <w:rsid w:val="00024C21"/>
    <w:rsid w:val="00025407"/>
    <w:rsid w:val="000260C4"/>
    <w:rsid w:val="0002792F"/>
    <w:rsid w:val="00030AF2"/>
    <w:rsid w:val="00030CA7"/>
    <w:rsid w:val="00031FCD"/>
    <w:rsid w:val="00032006"/>
    <w:rsid w:val="00032093"/>
    <w:rsid w:val="00033177"/>
    <w:rsid w:val="00033A3B"/>
    <w:rsid w:val="00033D57"/>
    <w:rsid w:val="00033D70"/>
    <w:rsid w:val="000347D8"/>
    <w:rsid w:val="0003726C"/>
    <w:rsid w:val="00040108"/>
    <w:rsid w:val="0004066A"/>
    <w:rsid w:val="0004097A"/>
    <w:rsid w:val="000412C3"/>
    <w:rsid w:val="000413A9"/>
    <w:rsid w:val="000417AF"/>
    <w:rsid w:val="00041933"/>
    <w:rsid w:val="00041DD8"/>
    <w:rsid w:val="000426CD"/>
    <w:rsid w:val="00042776"/>
    <w:rsid w:val="00042A14"/>
    <w:rsid w:val="00044484"/>
    <w:rsid w:val="00044769"/>
    <w:rsid w:val="0004572B"/>
    <w:rsid w:val="000469F0"/>
    <w:rsid w:val="00047367"/>
    <w:rsid w:val="0004768D"/>
    <w:rsid w:val="00050611"/>
    <w:rsid w:val="000508E4"/>
    <w:rsid w:val="0005216E"/>
    <w:rsid w:val="00052195"/>
    <w:rsid w:val="000525F9"/>
    <w:rsid w:val="00053D55"/>
    <w:rsid w:val="000546C1"/>
    <w:rsid w:val="00054817"/>
    <w:rsid w:val="00054BBA"/>
    <w:rsid w:val="00054F0D"/>
    <w:rsid w:val="00055166"/>
    <w:rsid w:val="00055781"/>
    <w:rsid w:val="00056276"/>
    <w:rsid w:val="00056535"/>
    <w:rsid w:val="00056EFB"/>
    <w:rsid w:val="00057E51"/>
    <w:rsid w:val="00061167"/>
    <w:rsid w:val="000613AF"/>
    <w:rsid w:val="000623F9"/>
    <w:rsid w:val="000624C5"/>
    <w:rsid w:val="00062D15"/>
    <w:rsid w:val="000634AC"/>
    <w:rsid w:val="000636C6"/>
    <w:rsid w:val="00063A00"/>
    <w:rsid w:val="00063BC5"/>
    <w:rsid w:val="00063D1F"/>
    <w:rsid w:val="00064707"/>
    <w:rsid w:val="0006498F"/>
    <w:rsid w:val="00064CBA"/>
    <w:rsid w:val="00064D67"/>
    <w:rsid w:val="0006578B"/>
    <w:rsid w:val="000658F5"/>
    <w:rsid w:val="00065B15"/>
    <w:rsid w:val="00065C2B"/>
    <w:rsid w:val="0006635A"/>
    <w:rsid w:val="00066423"/>
    <w:rsid w:val="00066A8A"/>
    <w:rsid w:val="000677D9"/>
    <w:rsid w:val="0007160C"/>
    <w:rsid w:val="00071951"/>
    <w:rsid w:val="0007211E"/>
    <w:rsid w:val="00072BDC"/>
    <w:rsid w:val="00073E53"/>
    <w:rsid w:val="00074318"/>
    <w:rsid w:val="000747C5"/>
    <w:rsid w:val="000748FF"/>
    <w:rsid w:val="000757FF"/>
    <w:rsid w:val="00075BFF"/>
    <w:rsid w:val="00075F44"/>
    <w:rsid w:val="00076A27"/>
    <w:rsid w:val="00076BA0"/>
    <w:rsid w:val="0007726B"/>
    <w:rsid w:val="000779DF"/>
    <w:rsid w:val="00077A22"/>
    <w:rsid w:val="000802DA"/>
    <w:rsid w:val="000806C9"/>
    <w:rsid w:val="00080F53"/>
    <w:rsid w:val="00081952"/>
    <w:rsid w:val="00081B22"/>
    <w:rsid w:val="00082242"/>
    <w:rsid w:val="000828C7"/>
    <w:rsid w:val="00082E05"/>
    <w:rsid w:val="0008335B"/>
    <w:rsid w:val="0008375D"/>
    <w:rsid w:val="00085A58"/>
    <w:rsid w:val="00085AC0"/>
    <w:rsid w:val="0008657A"/>
    <w:rsid w:val="00087662"/>
    <w:rsid w:val="000901E8"/>
    <w:rsid w:val="00090C30"/>
    <w:rsid w:val="00091256"/>
    <w:rsid w:val="000918CE"/>
    <w:rsid w:val="00091E7F"/>
    <w:rsid w:val="00092BDD"/>
    <w:rsid w:val="00092FCE"/>
    <w:rsid w:val="0009311A"/>
    <w:rsid w:val="00094295"/>
    <w:rsid w:val="0009493E"/>
    <w:rsid w:val="000955E9"/>
    <w:rsid w:val="00095E79"/>
    <w:rsid w:val="00095EC6"/>
    <w:rsid w:val="00096011"/>
    <w:rsid w:val="0009691E"/>
    <w:rsid w:val="0009703B"/>
    <w:rsid w:val="000A0683"/>
    <w:rsid w:val="000A1817"/>
    <w:rsid w:val="000A1862"/>
    <w:rsid w:val="000A2C18"/>
    <w:rsid w:val="000A3166"/>
    <w:rsid w:val="000A3A00"/>
    <w:rsid w:val="000A3BC7"/>
    <w:rsid w:val="000A3DA3"/>
    <w:rsid w:val="000A4982"/>
    <w:rsid w:val="000A4C3B"/>
    <w:rsid w:val="000A5963"/>
    <w:rsid w:val="000A59F3"/>
    <w:rsid w:val="000A668D"/>
    <w:rsid w:val="000A760B"/>
    <w:rsid w:val="000B03C8"/>
    <w:rsid w:val="000B0E9A"/>
    <w:rsid w:val="000B12D8"/>
    <w:rsid w:val="000B2176"/>
    <w:rsid w:val="000B2C9A"/>
    <w:rsid w:val="000B529A"/>
    <w:rsid w:val="000B6907"/>
    <w:rsid w:val="000B6947"/>
    <w:rsid w:val="000B6CF4"/>
    <w:rsid w:val="000B7683"/>
    <w:rsid w:val="000B7982"/>
    <w:rsid w:val="000C0C0E"/>
    <w:rsid w:val="000C15F1"/>
    <w:rsid w:val="000C1C90"/>
    <w:rsid w:val="000C258F"/>
    <w:rsid w:val="000C35D0"/>
    <w:rsid w:val="000C4691"/>
    <w:rsid w:val="000C5110"/>
    <w:rsid w:val="000C68BE"/>
    <w:rsid w:val="000C6B5E"/>
    <w:rsid w:val="000C6B7B"/>
    <w:rsid w:val="000C7135"/>
    <w:rsid w:val="000D081C"/>
    <w:rsid w:val="000D0E58"/>
    <w:rsid w:val="000D0F30"/>
    <w:rsid w:val="000D158A"/>
    <w:rsid w:val="000D1910"/>
    <w:rsid w:val="000D33DF"/>
    <w:rsid w:val="000D40B5"/>
    <w:rsid w:val="000D4FB5"/>
    <w:rsid w:val="000D5466"/>
    <w:rsid w:val="000D5A8E"/>
    <w:rsid w:val="000D5E0E"/>
    <w:rsid w:val="000D6718"/>
    <w:rsid w:val="000D6B3A"/>
    <w:rsid w:val="000D6E4C"/>
    <w:rsid w:val="000D725E"/>
    <w:rsid w:val="000D7654"/>
    <w:rsid w:val="000D76F8"/>
    <w:rsid w:val="000E05D6"/>
    <w:rsid w:val="000E0A3F"/>
    <w:rsid w:val="000E0D23"/>
    <w:rsid w:val="000E0EEB"/>
    <w:rsid w:val="000E19F6"/>
    <w:rsid w:val="000E1CDE"/>
    <w:rsid w:val="000E3483"/>
    <w:rsid w:val="000E4027"/>
    <w:rsid w:val="000E419C"/>
    <w:rsid w:val="000E4879"/>
    <w:rsid w:val="000E4D1F"/>
    <w:rsid w:val="000E5139"/>
    <w:rsid w:val="000E5329"/>
    <w:rsid w:val="000E542D"/>
    <w:rsid w:val="000E5E54"/>
    <w:rsid w:val="000E6CDD"/>
    <w:rsid w:val="000E75A2"/>
    <w:rsid w:val="000E7F7B"/>
    <w:rsid w:val="000F05ED"/>
    <w:rsid w:val="000F324A"/>
    <w:rsid w:val="000F362A"/>
    <w:rsid w:val="000F3C06"/>
    <w:rsid w:val="000F3C0F"/>
    <w:rsid w:val="000F4CF1"/>
    <w:rsid w:val="000F4D19"/>
    <w:rsid w:val="000F53D7"/>
    <w:rsid w:val="000F556B"/>
    <w:rsid w:val="000F55C9"/>
    <w:rsid w:val="000F64AC"/>
    <w:rsid w:val="000F659B"/>
    <w:rsid w:val="00100008"/>
    <w:rsid w:val="0010070C"/>
    <w:rsid w:val="00100868"/>
    <w:rsid w:val="00100ED9"/>
    <w:rsid w:val="00100FF6"/>
    <w:rsid w:val="00101862"/>
    <w:rsid w:val="00102FE0"/>
    <w:rsid w:val="00103E03"/>
    <w:rsid w:val="001043E3"/>
    <w:rsid w:val="00104D3C"/>
    <w:rsid w:val="00105039"/>
    <w:rsid w:val="001051DB"/>
    <w:rsid w:val="0010567A"/>
    <w:rsid w:val="001064F7"/>
    <w:rsid w:val="0010660C"/>
    <w:rsid w:val="00106ADD"/>
    <w:rsid w:val="00106C3F"/>
    <w:rsid w:val="001109C5"/>
    <w:rsid w:val="001117AA"/>
    <w:rsid w:val="00112381"/>
    <w:rsid w:val="001130A9"/>
    <w:rsid w:val="00113830"/>
    <w:rsid w:val="00113959"/>
    <w:rsid w:val="00113B74"/>
    <w:rsid w:val="001148BD"/>
    <w:rsid w:val="0011492A"/>
    <w:rsid w:val="00115B31"/>
    <w:rsid w:val="001167AC"/>
    <w:rsid w:val="0011703A"/>
    <w:rsid w:val="0011780D"/>
    <w:rsid w:val="00120EE4"/>
    <w:rsid w:val="001213C1"/>
    <w:rsid w:val="00121441"/>
    <w:rsid w:val="001214F2"/>
    <w:rsid w:val="00121C3E"/>
    <w:rsid w:val="00122D3C"/>
    <w:rsid w:val="0012336D"/>
    <w:rsid w:val="0012341A"/>
    <w:rsid w:val="001235B9"/>
    <w:rsid w:val="00123BB9"/>
    <w:rsid w:val="00123E94"/>
    <w:rsid w:val="00124A9B"/>
    <w:rsid w:val="001253B6"/>
    <w:rsid w:val="0012668E"/>
    <w:rsid w:val="00127457"/>
    <w:rsid w:val="00127AC0"/>
    <w:rsid w:val="00130C1D"/>
    <w:rsid w:val="00130D3D"/>
    <w:rsid w:val="00130F10"/>
    <w:rsid w:val="0013134C"/>
    <w:rsid w:val="001318B4"/>
    <w:rsid w:val="00132854"/>
    <w:rsid w:val="00132C56"/>
    <w:rsid w:val="00133320"/>
    <w:rsid w:val="00133383"/>
    <w:rsid w:val="0013349E"/>
    <w:rsid w:val="001345E3"/>
    <w:rsid w:val="001349E6"/>
    <w:rsid w:val="001351C2"/>
    <w:rsid w:val="00135605"/>
    <w:rsid w:val="0013569B"/>
    <w:rsid w:val="00135D93"/>
    <w:rsid w:val="00136C5F"/>
    <w:rsid w:val="0014043F"/>
    <w:rsid w:val="001405E9"/>
    <w:rsid w:val="00140892"/>
    <w:rsid w:val="001408C9"/>
    <w:rsid w:val="001410F9"/>
    <w:rsid w:val="001412AC"/>
    <w:rsid w:val="00141457"/>
    <w:rsid w:val="00144528"/>
    <w:rsid w:val="001447F1"/>
    <w:rsid w:val="00145E42"/>
    <w:rsid w:val="0014644B"/>
    <w:rsid w:val="0014696F"/>
    <w:rsid w:val="0014744B"/>
    <w:rsid w:val="0014746C"/>
    <w:rsid w:val="001476B8"/>
    <w:rsid w:val="00147847"/>
    <w:rsid w:val="001478F8"/>
    <w:rsid w:val="00147BE8"/>
    <w:rsid w:val="001527DE"/>
    <w:rsid w:val="001536BC"/>
    <w:rsid w:val="001542BF"/>
    <w:rsid w:val="00154A8C"/>
    <w:rsid w:val="00155041"/>
    <w:rsid w:val="0015505D"/>
    <w:rsid w:val="00155BC2"/>
    <w:rsid w:val="00156F78"/>
    <w:rsid w:val="0016063A"/>
    <w:rsid w:val="00160A84"/>
    <w:rsid w:val="00160DBC"/>
    <w:rsid w:val="00161099"/>
    <w:rsid w:val="00161147"/>
    <w:rsid w:val="001613D6"/>
    <w:rsid w:val="00162C7F"/>
    <w:rsid w:val="00163EEE"/>
    <w:rsid w:val="00164783"/>
    <w:rsid w:val="00165EE1"/>
    <w:rsid w:val="0016614F"/>
    <w:rsid w:val="00166D29"/>
    <w:rsid w:val="00166D52"/>
    <w:rsid w:val="00167789"/>
    <w:rsid w:val="00170748"/>
    <w:rsid w:val="001711C2"/>
    <w:rsid w:val="00171D2A"/>
    <w:rsid w:val="0017252A"/>
    <w:rsid w:val="00172629"/>
    <w:rsid w:val="00172BC0"/>
    <w:rsid w:val="00174F82"/>
    <w:rsid w:val="0017502C"/>
    <w:rsid w:val="0017518E"/>
    <w:rsid w:val="001758CD"/>
    <w:rsid w:val="00176273"/>
    <w:rsid w:val="0017693E"/>
    <w:rsid w:val="00176A58"/>
    <w:rsid w:val="001774C9"/>
    <w:rsid w:val="00180D4B"/>
    <w:rsid w:val="00181338"/>
    <w:rsid w:val="0018145A"/>
    <w:rsid w:val="00181C9C"/>
    <w:rsid w:val="00181DAB"/>
    <w:rsid w:val="00182807"/>
    <w:rsid w:val="0018327E"/>
    <w:rsid w:val="00183B11"/>
    <w:rsid w:val="001841C5"/>
    <w:rsid w:val="001848A8"/>
    <w:rsid w:val="00185186"/>
    <w:rsid w:val="00187110"/>
    <w:rsid w:val="001901D0"/>
    <w:rsid w:val="00190318"/>
    <w:rsid w:val="00190F32"/>
    <w:rsid w:val="00190FF6"/>
    <w:rsid w:val="00191A93"/>
    <w:rsid w:val="00192015"/>
    <w:rsid w:val="001920D7"/>
    <w:rsid w:val="001927C4"/>
    <w:rsid w:val="00192FE8"/>
    <w:rsid w:val="0019318D"/>
    <w:rsid w:val="001931B8"/>
    <w:rsid w:val="00194A90"/>
    <w:rsid w:val="00195781"/>
    <w:rsid w:val="001957F6"/>
    <w:rsid w:val="00195D72"/>
    <w:rsid w:val="00196029"/>
    <w:rsid w:val="001965F1"/>
    <w:rsid w:val="00197479"/>
    <w:rsid w:val="001A09B4"/>
    <w:rsid w:val="001A1240"/>
    <w:rsid w:val="001A191F"/>
    <w:rsid w:val="001A1C0A"/>
    <w:rsid w:val="001A25CA"/>
    <w:rsid w:val="001A2A8D"/>
    <w:rsid w:val="001A43DB"/>
    <w:rsid w:val="001A68BF"/>
    <w:rsid w:val="001A6F6E"/>
    <w:rsid w:val="001A733A"/>
    <w:rsid w:val="001A7EB7"/>
    <w:rsid w:val="001B009F"/>
    <w:rsid w:val="001B0197"/>
    <w:rsid w:val="001B03AF"/>
    <w:rsid w:val="001B0C50"/>
    <w:rsid w:val="001B1A25"/>
    <w:rsid w:val="001B1C68"/>
    <w:rsid w:val="001B32CA"/>
    <w:rsid w:val="001B48AC"/>
    <w:rsid w:val="001B5A32"/>
    <w:rsid w:val="001B6486"/>
    <w:rsid w:val="001B75C1"/>
    <w:rsid w:val="001B7E48"/>
    <w:rsid w:val="001B7FAF"/>
    <w:rsid w:val="001C1BCC"/>
    <w:rsid w:val="001C1E58"/>
    <w:rsid w:val="001C1F08"/>
    <w:rsid w:val="001C24D2"/>
    <w:rsid w:val="001C292A"/>
    <w:rsid w:val="001C292B"/>
    <w:rsid w:val="001C3ED8"/>
    <w:rsid w:val="001C41F4"/>
    <w:rsid w:val="001C469D"/>
    <w:rsid w:val="001C46CD"/>
    <w:rsid w:val="001C4AB9"/>
    <w:rsid w:val="001C4CE2"/>
    <w:rsid w:val="001C4FE5"/>
    <w:rsid w:val="001C526D"/>
    <w:rsid w:val="001C6233"/>
    <w:rsid w:val="001D0363"/>
    <w:rsid w:val="001D173A"/>
    <w:rsid w:val="001D284F"/>
    <w:rsid w:val="001D302D"/>
    <w:rsid w:val="001D3A5D"/>
    <w:rsid w:val="001D56A8"/>
    <w:rsid w:val="001D5B41"/>
    <w:rsid w:val="001D5CA9"/>
    <w:rsid w:val="001D5EE5"/>
    <w:rsid w:val="001D68A1"/>
    <w:rsid w:val="001D6932"/>
    <w:rsid w:val="001D747F"/>
    <w:rsid w:val="001D7A60"/>
    <w:rsid w:val="001D7B07"/>
    <w:rsid w:val="001D7B41"/>
    <w:rsid w:val="001D7EA9"/>
    <w:rsid w:val="001E0F55"/>
    <w:rsid w:val="001E1622"/>
    <w:rsid w:val="001E16EF"/>
    <w:rsid w:val="001E320D"/>
    <w:rsid w:val="001E56D1"/>
    <w:rsid w:val="001E57C8"/>
    <w:rsid w:val="001E5F98"/>
    <w:rsid w:val="001E665A"/>
    <w:rsid w:val="001E6D80"/>
    <w:rsid w:val="001E6FF8"/>
    <w:rsid w:val="001E7AD0"/>
    <w:rsid w:val="001F0CDF"/>
    <w:rsid w:val="001F15B8"/>
    <w:rsid w:val="001F1758"/>
    <w:rsid w:val="001F17FE"/>
    <w:rsid w:val="001F1805"/>
    <w:rsid w:val="001F1971"/>
    <w:rsid w:val="001F272C"/>
    <w:rsid w:val="001F2748"/>
    <w:rsid w:val="001F3612"/>
    <w:rsid w:val="001F6120"/>
    <w:rsid w:val="001F620B"/>
    <w:rsid w:val="001F64A7"/>
    <w:rsid w:val="001F7091"/>
    <w:rsid w:val="001F73BF"/>
    <w:rsid w:val="001F7A91"/>
    <w:rsid w:val="001F7BAF"/>
    <w:rsid w:val="002000DE"/>
    <w:rsid w:val="00200C64"/>
    <w:rsid w:val="0020170C"/>
    <w:rsid w:val="0020396E"/>
    <w:rsid w:val="00203D71"/>
    <w:rsid w:val="00203DD1"/>
    <w:rsid w:val="002042EA"/>
    <w:rsid w:val="00204B9F"/>
    <w:rsid w:val="002056E8"/>
    <w:rsid w:val="00205C84"/>
    <w:rsid w:val="00206445"/>
    <w:rsid w:val="002073CA"/>
    <w:rsid w:val="002075FD"/>
    <w:rsid w:val="00207FE8"/>
    <w:rsid w:val="002105E0"/>
    <w:rsid w:val="00210878"/>
    <w:rsid w:val="0021091A"/>
    <w:rsid w:val="002116C8"/>
    <w:rsid w:val="002118F6"/>
    <w:rsid w:val="00212686"/>
    <w:rsid w:val="00213271"/>
    <w:rsid w:val="00213297"/>
    <w:rsid w:val="00213F50"/>
    <w:rsid w:val="00213F88"/>
    <w:rsid w:val="00214735"/>
    <w:rsid w:val="00214D64"/>
    <w:rsid w:val="0021562B"/>
    <w:rsid w:val="0021587F"/>
    <w:rsid w:val="002163A4"/>
    <w:rsid w:val="00216431"/>
    <w:rsid w:val="00216482"/>
    <w:rsid w:val="00216E3C"/>
    <w:rsid w:val="00217E8E"/>
    <w:rsid w:val="00217FEB"/>
    <w:rsid w:val="0022042F"/>
    <w:rsid w:val="00220FC9"/>
    <w:rsid w:val="00222179"/>
    <w:rsid w:val="0022235E"/>
    <w:rsid w:val="00222C46"/>
    <w:rsid w:val="00224C39"/>
    <w:rsid w:val="00225D9A"/>
    <w:rsid w:val="00226894"/>
    <w:rsid w:val="00226962"/>
    <w:rsid w:val="002271FD"/>
    <w:rsid w:val="002273CE"/>
    <w:rsid w:val="002273FC"/>
    <w:rsid w:val="00230A0E"/>
    <w:rsid w:val="00232FAB"/>
    <w:rsid w:val="002334B3"/>
    <w:rsid w:val="00233E6D"/>
    <w:rsid w:val="00233ED0"/>
    <w:rsid w:val="00235F19"/>
    <w:rsid w:val="002367CA"/>
    <w:rsid w:val="002367D8"/>
    <w:rsid w:val="00237B4E"/>
    <w:rsid w:val="00237DC1"/>
    <w:rsid w:val="00237F96"/>
    <w:rsid w:val="00240CAB"/>
    <w:rsid w:val="00240CDE"/>
    <w:rsid w:val="0024154E"/>
    <w:rsid w:val="00241A37"/>
    <w:rsid w:val="00241D42"/>
    <w:rsid w:val="00242F01"/>
    <w:rsid w:val="002430CD"/>
    <w:rsid w:val="0024398B"/>
    <w:rsid w:val="002439B2"/>
    <w:rsid w:val="00244A8B"/>
    <w:rsid w:val="002475EF"/>
    <w:rsid w:val="00247EBC"/>
    <w:rsid w:val="00250C53"/>
    <w:rsid w:val="00251743"/>
    <w:rsid w:val="00252B09"/>
    <w:rsid w:val="00252DBA"/>
    <w:rsid w:val="0025389B"/>
    <w:rsid w:val="002538EF"/>
    <w:rsid w:val="00253ECE"/>
    <w:rsid w:val="00254F53"/>
    <w:rsid w:val="00255AAE"/>
    <w:rsid w:val="002565C9"/>
    <w:rsid w:val="00257547"/>
    <w:rsid w:val="002575F0"/>
    <w:rsid w:val="00260547"/>
    <w:rsid w:val="0026220D"/>
    <w:rsid w:val="00262222"/>
    <w:rsid w:val="00264992"/>
    <w:rsid w:val="00264F8F"/>
    <w:rsid w:val="002657D1"/>
    <w:rsid w:val="00266127"/>
    <w:rsid w:val="00266211"/>
    <w:rsid w:val="00266B21"/>
    <w:rsid w:val="00266EBD"/>
    <w:rsid w:val="002674D3"/>
    <w:rsid w:val="002715C6"/>
    <w:rsid w:val="002716D9"/>
    <w:rsid w:val="0027184F"/>
    <w:rsid w:val="00271A77"/>
    <w:rsid w:val="00271C94"/>
    <w:rsid w:val="002724A6"/>
    <w:rsid w:val="00272C72"/>
    <w:rsid w:val="00273491"/>
    <w:rsid w:val="00273D7C"/>
    <w:rsid w:val="00274622"/>
    <w:rsid w:val="00274907"/>
    <w:rsid w:val="00275139"/>
    <w:rsid w:val="002757DD"/>
    <w:rsid w:val="00277089"/>
    <w:rsid w:val="002803D9"/>
    <w:rsid w:val="00280869"/>
    <w:rsid w:val="00280F9D"/>
    <w:rsid w:val="00281328"/>
    <w:rsid w:val="0028218F"/>
    <w:rsid w:val="00282814"/>
    <w:rsid w:val="00283232"/>
    <w:rsid w:val="0028334C"/>
    <w:rsid w:val="00284161"/>
    <w:rsid w:val="002863E6"/>
    <w:rsid w:val="00286F15"/>
    <w:rsid w:val="002877C9"/>
    <w:rsid w:val="00287B69"/>
    <w:rsid w:val="00290E02"/>
    <w:rsid w:val="00291BBE"/>
    <w:rsid w:val="00291BFD"/>
    <w:rsid w:val="00292F9B"/>
    <w:rsid w:val="0029515F"/>
    <w:rsid w:val="002953DE"/>
    <w:rsid w:val="00296A35"/>
    <w:rsid w:val="00296CAD"/>
    <w:rsid w:val="002976C0"/>
    <w:rsid w:val="00297FB4"/>
    <w:rsid w:val="002A03DF"/>
    <w:rsid w:val="002A11B9"/>
    <w:rsid w:val="002A1EDE"/>
    <w:rsid w:val="002A1F58"/>
    <w:rsid w:val="002A245C"/>
    <w:rsid w:val="002A2B16"/>
    <w:rsid w:val="002A5D1E"/>
    <w:rsid w:val="002A6559"/>
    <w:rsid w:val="002A6A57"/>
    <w:rsid w:val="002A6D19"/>
    <w:rsid w:val="002A6F47"/>
    <w:rsid w:val="002A7958"/>
    <w:rsid w:val="002A7E57"/>
    <w:rsid w:val="002B08F3"/>
    <w:rsid w:val="002B0F8D"/>
    <w:rsid w:val="002B103B"/>
    <w:rsid w:val="002B1DF3"/>
    <w:rsid w:val="002B2428"/>
    <w:rsid w:val="002B24A9"/>
    <w:rsid w:val="002B32E9"/>
    <w:rsid w:val="002B3D5D"/>
    <w:rsid w:val="002B516E"/>
    <w:rsid w:val="002B5494"/>
    <w:rsid w:val="002B5FFB"/>
    <w:rsid w:val="002B63DA"/>
    <w:rsid w:val="002C1464"/>
    <w:rsid w:val="002C1F67"/>
    <w:rsid w:val="002C2217"/>
    <w:rsid w:val="002C27BE"/>
    <w:rsid w:val="002C2F6B"/>
    <w:rsid w:val="002C3890"/>
    <w:rsid w:val="002C3B47"/>
    <w:rsid w:val="002C3DA2"/>
    <w:rsid w:val="002C43E4"/>
    <w:rsid w:val="002C4D21"/>
    <w:rsid w:val="002C4D83"/>
    <w:rsid w:val="002C4EF7"/>
    <w:rsid w:val="002C5AC6"/>
    <w:rsid w:val="002C63C7"/>
    <w:rsid w:val="002C6716"/>
    <w:rsid w:val="002C6C7C"/>
    <w:rsid w:val="002C7774"/>
    <w:rsid w:val="002D0C94"/>
    <w:rsid w:val="002D12C8"/>
    <w:rsid w:val="002D1308"/>
    <w:rsid w:val="002D157F"/>
    <w:rsid w:val="002D3685"/>
    <w:rsid w:val="002D41C8"/>
    <w:rsid w:val="002D4383"/>
    <w:rsid w:val="002D43BC"/>
    <w:rsid w:val="002D5337"/>
    <w:rsid w:val="002D54E8"/>
    <w:rsid w:val="002D59C0"/>
    <w:rsid w:val="002D6CE7"/>
    <w:rsid w:val="002D76E4"/>
    <w:rsid w:val="002E244E"/>
    <w:rsid w:val="002E2E56"/>
    <w:rsid w:val="002E2FA7"/>
    <w:rsid w:val="002E31FB"/>
    <w:rsid w:val="002E3D94"/>
    <w:rsid w:val="002E4156"/>
    <w:rsid w:val="002E47B3"/>
    <w:rsid w:val="002E5A82"/>
    <w:rsid w:val="002E668F"/>
    <w:rsid w:val="002F0614"/>
    <w:rsid w:val="002F13D9"/>
    <w:rsid w:val="002F2264"/>
    <w:rsid w:val="002F2707"/>
    <w:rsid w:val="002F280C"/>
    <w:rsid w:val="002F2BE4"/>
    <w:rsid w:val="002F3300"/>
    <w:rsid w:val="002F37C1"/>
    <w:rsid w:val="002F3815"/>
    <w:rsid w:val="002F514A"/>
    <w:rsid w:val="002F5186"/>
    <w:rsid w:val="002F5A73"/>
    <w:rsid w:val="002F6390"/>
    <w:rsid w:val="002F70E1"/>
    <w:rsid w:val="002F75BF"/>
    <w:rsid w:val="00300AC3"/>
    <w:rsid w:val="00300C90"/>
    <w:rsid w:val="0030120C"/>
    <w:rsid w:val="0030145A"/>
    <w:rsid w:val="00301720"/>
    <w:rsid w:val="00302560"/>
    <w:rsid w:val="00302D2C"/>
    <w:rsid w:val="00303211"/>
    <w:rsid w:val="00303751"/>
    <w:rsid w:val="00303A9B"/>
    <w:rsid w:val="00303AB5"/>
    <w:rsid w:val="00303D15"/>
    <w:rsid w:val="00303F1F"/>
    <w:rsid w:val="003044D4"/>
    <w:rsid w:val="00304D1D"/>
    <w:rsid w:val="00304ED4"/>
    <w:rsid w:val="00305384"/>
    <w:rsid w:val="00305ACE"/>
    <w:rsid w:val="00305FF3"/>
    <w:rsid w:val="003061FB"/>
    <w:rsid w:val="00306DA0"/>
    <w:rsid w:val="00307B8E"/>
    <w:rsid w:val="00307C1E"/>
    <w:rsid w:val="00307CC5"/>
    <w:rsid w:val="00307DAD"/>
    <w:rsid w:val="003106E1"/>
    <w:rsid w:val="00310B2F"/>
    <w:rsid w:val="0031251C"/>
    <w:rsid w:val="00312E00"/>
    <w:rsid w:val="00312F1B"/>
    <w:rsid w:val="00312FC7"/>
    <w:rsid w:val="00313E12"/>
    <w:rsid w:val="00314DF7"/>
    <w:rsid w:val="00317594"/>
    <w:rsid w:val="00320543"/>
    <w:rsid w:val="00321208"/>
    <w:rsid w:val="00321F89"/>
    <w:rsid w:val="00322795"/>
    <w:rsid w:val="00323F55"/>
    <w:rsid w:val="0032448C"/>
    <w:rsid w:val="003244DB"/>
    <w:rsid w:val="00324591"/>
    <w:rsid w:val="0032770C"/>
    <w:rsid w:val="00327EED"/>
    <w:rsid w:val="0033049C"/>
    <w:rsid w:val="00330EC1"/>
    <w:rsid w:val="00331783"/>
    <w:rsid w:val="003318C4"/>
    <w:rsid w:val="00331930"/>
    <w:rsid w:val="00331950"/>
    <w:rsid w:val="003320FC"/>
    <w:rsid w:val="00332CD1"/>
    <w:rsid w:val="00333672"/>
    <w:rsid w:val="00333748"/>
    <w:rsid w:val="00336438"/>
    <w:rsid w:val="00337F8F"/>
    <w:rsid w:val="003415DB"/>
    <w:rsid w:val="00341F8B"/>
    <w:rsid w:val="003434BA"/>
    <w:rsid w:val="00344636"/>
    <w:rsid w:val="00345215"/>
    <w:rsid w:val="003453F3"/>
    <w:rsid w:val="00346312"/>
    <w:rsid w:val="00346A1C"/>
    <w:rsid w:val="00346B43"/>
    <w:rsid w:val="00347458"/>
    <w:rsid w:val="0035027D"/>
    <w:rsid w:val="00350FFA"/>
    <w:rsid w:val="00352891"/>
    <w:rsid w:val="003531CD"/>
    <w:rsid w:val="00353678"/>
    <w:rsid w:val="00353B3D"/>
    <w:rsid w:val="00353B56"/>
    <w:rsid w:val="00354372"/>
    <w:rsid w:val="0035447E"/>
    <w:rsid w:val="0035455F"/>
    <w:rsid w:val="00356315"/>
    <w:rsid w:val="00356C00"/>
    <w:rsid w:val="00356CA9"/>
    <w:rsid w:val="003571E7"/>
    <w:rsid w:val="00357B53"/>
    <w:rsid w:val="00361519"/>
    <w:rsid w:val="00361F75"/>
    <w:rsid w:val="00361FE9"/>
    <w:rsid w:val="00362473"/>
    <w:rsid w:val="00362B13"/>
    <w:rsid w:val="00362D52"/>
    <w:rsid w:val="00362FE7"/>
    <w:rsid w:val="0036308A"/>
    <w:rsid w:val="00363286"/>
    <w:rsid w:val="003638C0"/>
    <w:rsid w:val="00364327"/>
    <w:rsid w:val="0036457A"/>
    <w:rsid w:val="003645BF"/>
    <w:rsid w:val="00364C30"/>
    <w:rsid w:val="003654C0"/>
    <w:rsid w:val="00365A3C"/>
    <w:rsid w:val="00365AAE"/>
    <w:rsid w:val="0036623A"/>
    <w:rsid w:val="00366722"/>
    <w:rsid w:val="00366FB7"/>
    <w:rsid w:val="00367BC2"/>
    <w:rsid w:val="00367D9F"/>
    <w:rsid w:val="0037026B"/>
    <w:rsid w:val="00372B8B"/>
    <w:rsid w:val="00373BD1"/>
    <w:rsid w:val="0037444E"/>
    <w:rsid w:val="003746AD"/>
    <w:rsid w:val="003763FE"/>
    <w:rsid w:val="00377533"/>
    <w:rsid w:val="00377A5A"/>
    <w:rsid w:val="00377F36"/>
    <w:rsid w:val="00380E79"/>
    <w:rsid w:val="003819CC"/>
    <w:rsid w:val="00382797"/>
    <w:rsid w:val="00382BA8"/>
    <w:rsid w:val="003837D9"/>
    <w:rsid w:val="00384806"/>
    <w:rsid w:val="00384842"/>
    <w:rsid w:val="00384D19"/>
    <w:rsid w:val="003858D2"/>
    <w:rsid w:val="00385D84"/>
    <w:rsid w:val="00385E45"/>
    <w:rsid w:val="0038725C"/>
    <w:rsid w:val="00387301"/>
    <w:rsid w:val="00387D19"/>
    <w:rsid w:val="00390209"/>
    <w:rsid w:val="003902F7"/>
    <w:rsid w:val="00392913"/>
    <w:rsid w:val="0039320E"/>
    <w:rsid w:val="00393447"/>
    <w:rsid w:val="00394012"/>
    <w:rsid w:val="0039428C"/>
    <w:rsid w:val="0039499F"/>
    <w:rsid w:val="00394B67"/>
    <w:rsid w:val="00395267"/>
    <w:rsid w:val="00396270"/>
    <w:rsid w:val="00396646"/>
    <w:rsid w:val="00397057"/>
    <w:rsid w:val="003A1350"/>
    <w:rsid w:val="003A1747"/>
    <w:rsid w:val="003A25DB"/>
    <w:rsid w:val="003A32B8"/>
    <w:rsid w:val="003A3554"/>
    <w:rsid w:val="003A47FD"/>
    <w:rsid w:val="003A4824"/>
    <w:rsid w:val="003A4AC0"/>
    <w:rsid w:val="003A4D89"/>
    <w:rsid w:val="003A516C"/>
    <w:rsid w:val="003A52EA"/>
    <w:rsid w:val="003A5340"/>
    <w:rsid w:val="003A5B4B"/>
    <w:rsid w:val="003A5D8C"/>
    <w:rsid w:val="003A6140"/>
    <w:rsid w:val="003A61EB"/>
    <w:rsid w:val="003A62AD"/>
    <w:rsid w:val="003A6627"/>
    <w:rsid w:val="003A6769"/>
    <w:rsid w:val="003A7FC6"/>
    <w:rsid w:val="003B1037"/>
    <w:rsid w:val="003B1CD0"/>
    <w:rsid w:val="003B1EBB"/>
    <w:rsid w:val="003B2E2D"/>
    <w:rsid w:val="003B2F70"/>
    <w:rsid w:val="003B4906"/>
    <w:rsid w:val="003B51EF"/>
    <w:rsid w:val="003B71E9"/>
    <w:rsid w:val="003C0514"/>
    <w:rsid w:val="003C1306"/>
    <w:rsid w:val="003C17BB"/>
    <w:rsid w:val="003C2414"/>
    <w:rsid w:val="003C3C68"/>
    <w:rsid w:val="003C4C0E"/>
    <w:rsid w:val="003C4F2D"/>
    <w:rsid w:val="003C560B"/>
    <w:rsid w:val="003C5B77"/>
    <w:rsid w:val="003C60AF"/>
    <w:rsid w:val="003C69EB"/>
    <w:rsid w:val="003C6FAD"/>
    <w:rsid w:val="003C7C58"/>
    <w:rsid w:val="003C7F25"/>
    <w:rsid w:val="003D04D3"/>
    <w:rsid w:val="003D0B09"/>
    <w:rsid w:val="003D1066"/>
    <w:rsid w:val="003D2E6D"/>
    <w:rsid w:val="003D37D9"/>
    <w:rsid w:val="003D40CE"/>
    <w:rsid w:val="003D4C20"/>
    <w:rsid w:val="003D4DB1"/>
    <w:rsid w:val="003D4DFF"/>
    <w:rsid w:val="003D6B76"/>
    <w:rsid w:val="003D720A"/>
    <w:rsid w:val="003D72CF"/>
    <w:rsid w:val="003E13F0"/>
    <w:rsid w:val="003E1802"/>
    <w:rsid w:val="003E180A"/>
    <w:rsid w:val="003E18BF"/>
    <w:rsid w:val="003E20DE"/>
    <w:rsid w:val="003E2BAB"/>
    <w:rsid w:val="003E2D61"/>
    <w:rsid w:val="003E30A1"/>
    <w:rsid w:val="003E343A"/>
    <w:rsid w:val="003E40FD"/>
    <w:rsid w:val="003E44F4"/>
    <w:rsid w:val="003E543B"/>
    <w:rsid w:val="003E5482"/>
    <w:rsid w:val="003E5FE1"/>
    <w:rsid w:val="003E65E7"/>
    <w:rsid w:val="003E7D8C"/>
    <w:rsid w:val="003F0A4D"/>
    <w:rsid w:val="003F0D55"/>
    <w:rsid w:val="003F1D13"/>
    <w:rsid w:val="003F2CCC"/>
    <w:rsid w:val="003F2E2F"/>
    <w:rsid w:val="003F326D"/>
    <w:rsid w:val="003F3B77"/>
    <w:rsid w:val="003F3B84"/>
    <w:rsid w:val="003F40CA"/>
    <w:rsid w:val="003F4465"/>
    <w:rsid w:val="003F513A"/>
    <w:rsid w:val="003F533D"/>
    <w:rsid w:val="003F5420"/>
    <w:rsid w:val="003F66DB"/>
    <w:rsid w:val="004008B9"/>
    <w:rsid w:val="00400C8C"/>
    <w:rsid w:val="00400F77"/>
    <w:rsid w:val="00401177"/>
    <w:rsid w:val="00401AED"/>
    <w:rsid w:val="00401B14"/>
    <w:rsid w:val="004029D7"/>
    <w:rsid w:val="00402A1E"/>
    <w:rsid w:val="00402CD3"/>
    <w:rsid w:val="00403590"/>
    <w:rsid w:val="00403B27"/>
    <w:rsid w:val="0040588F"/>
    <w:rsid w:val="00405AFC"/>
    <w:rsid w:val="00406B7B"/>
    <w:rsid w:val="0040711A"/>
    <w:rsid w:val="0041070E"/>
    <w:rsid w:val="00410E43"/>
    <w:rsid w:val="004118E4"/>
    <w:rsid w:val="00411E7E"/>
    <w:rsid w:val="00412104"/>
    <w:rsid w:val="004130B3"/>
    <w:rsid w:val="00413150"/>
    <w:rsid w:val="00413152"/>
    <w:rsid w:val="00413473"/>
    <w:rsid w:val="00413869"/>
    <w:rsid w:val="00413A4A"/>
    <w:rsid w:val="0041447A"/>
    <w:rsid w:val="004153A9"/>
    <w:rsid w:val="004157DD"/>
    <w:rsid w:val="00415F01"/>
    <w:rsid w:val="004166A3"/>
    <w:rsid w:val="004177E6"/>
    <w:rsid w:val="00417C1F"/>
    <w:rsid w:val="00417C56"/>
    <w:rsid w:val="004200F5"/>
    <w:rsid w:val="00420273"/>
    <w:rsid w:val="004207FD"/>
    <w:rsid w:val="00421256"/>
    <w:rsid w:val="004219F8"/>
    <w:rsid w:val="0042264A"/>
    <w:rsid w:val="00422F53"/>
    <w:rsid w:val="00423755"/>
    <w:rsid w:val="004257B8"/>
    <w:rsid w:val="00426898"/>
    <w:rsid w:val="004269FC"/>
    <w:rsid w:val="00427542"/>
    <w:rsid w:val="004311FA"/>
    <w:rsid w:val="0043221E"/>
    <w:rsid w:val="00432423"/>
    <w:rsid w:val="00432578"/>
    <w:rsid w:val="0043285D"/>
    <w:rsid w:val="00432E56"/>
    <w:rsid w:val="00433365"/>
    <w:rsid w:val="0043392D"/>
    <w:rsid w:val="004370AE"/>
    <w:rsid w:val="004374CF"/>
    <w:rsid w:val="00442677"/>
    <w:rsid w:val="004428B0"/>
    <w:rsid w:val="0044401C"/>
    <w:rsid w:val="00445E9C"/>
    <w:rsid w:val="00446427"/>
    <w:rsid w:val="0044723E"/>
    <w:rsid w:val="00447788"/>
    <w:rsid w:val="00447E35"/>
    <w:rsid w:val="00447FC9"/>
    <w:rsid w:val="0045050B"/>
    <w:rsid w:val="004509BE"/>
    <w:rsid w:val="00450A32"/>
    <w:rsid w:val="00450D90"/>
    <w:rsid w:val="00451DBB"/>
    <w:rsid w:val="004522C5"/>
    <w:rsid w:val="00452E1C"/>
    <w:rsid w:val="00452FE6"/>
    <w:rsid w:val="00454AA3"/>
    <w:rsid w:val="00454E62"/>
    <w:rsid w:val="0045534D"/>
    <w:rsid w:val="00455476"/>
    <w:rsid w:val="00455F46"/>
    <w:rsid w:val="004560F9"/>
    <w:rsid w:val="00456AE6"/>
    <w:rsid w:val="00456D27"/>
    <w:rsid w:val="004575E7"/>
    <w:rsid w:val="00460830"/>
    <w:rsid w:val="00461393"/>
    <w:rsid w:val="00461B49"/>
    <w:rsid w:val="004631B8"/>
    <w:rsid w:val="00463B47"/>
    <w:rsid w:val="00464C11"/>
    <w:rsid w:val="00464FC6"/>
    <w:rsid w:val="00465B42"/>
    <w:rsid w:val="004662F2"/>
    <w:rsid w:val="004663E9"/>
    <w:rsid w:val="00466607"/>
    <w:rsid w:val="004666A2"/>
    <w:rsid w:val="00466EBF"/>
    <w:rsid w:val="004672A6"/>
    <w:rsid w:val="004674E8"/>
    <w:rsid w:val="0046777B"/>
    <w:rsid w:val="00467AE9"/>
    <w:rsid w:val="00470433"/>
    <w:rsid w:val="004709DA"/>
    <w:rsid w:val="00470C06"/>
    <w:rsid w:val="00471017"/>
    <w:rsid w:val="00471B08"/>
    <w:rsid w:val="00472207"/>
    <w:rsid w:val="00472357"/>
    <w:rsid w:val="0047278E"/>
    <w:rsid w:val="00472B15"/>
    <w:rsid w:val="00472D5C"/>
    <w:rsid w:val="0047484C"/>
    <w:rsid w:val="004748E6"/>
    <w:rsid w:val="00474934"/>
    <w:rsid w:val="00474F1D"/>
    <w:rsid w:val="004761CD"/>
    <w:rsid w:val="004761EF"/>
    <w:rsid w:val="00476787"/>
    <w:rsid w:val="004773F6"/>
    <w:rsid w:val="00477485"/>
    <w:rsid w:val="004775EF"/>
    <w:rsid w:val="00481907"/>
    <w:rsid w:val="00482C90"/>
    <w:rsid w:val="00483729"/>
    <w:rsid w:val="004837E7"/>
    <w:rsid w:val="00483FF7"/>
    <w:rsid w:val="00484CA2"/>
    <w:rsid w:val="004850A3"/>
    <w:rsid w:val="004850C2"/>
    <w:rsid w:val="00485501"/>
    <w:rsid w:val="00485729"/>
    <w:rsid w:val="00485FAD"/>
    <w:rsid w:val="00486547"/>
    <w:rsid w:val="00486F1C"/>
    <w:rsid w:val="00487735"/>
    <w:rsid w:val="00490BE5"/>
    <w:rsid w:val="00490F1A"/>
    <w:rsid w:val="004928F0"/>
    <w:rsid w:val="00493143"/>
    <w:rsid w:val="0049421B"/>
    <w:rsid w:val="0049594D"/>
    <w:rsid w:val="00495F59"/>
    <w:rsid w:val="0049638E"/>
    <w:rsid w:val="00496509"/>
    <w:rsid w:val="004A0628"/>
    <w:rsid w:val="004A12C1"/>
    <w:rsid w:val="004A19A5"/>
    <w:rsid w:val="004A27F4"/>
    <w:rsid w:val="004A4825"/>
    <w:rsid w:val="004A517F"/>
    <w:rsid w:val="004A526F"/>
    <w:rsid w:val="004A54A5"/>
    <w:rsid w:val="004A60A1"/>
    <w:rsid w:val="004A646D"/>
    <w:rsid w:val="004A6C15"/>
    <w:rsid w:val="004A7E48"/>
    <w:rsid w:val="004B04B9"/>
    <w:rsid w:val="004B0B49"/>
    <w:rsid w:val="004B0EBA"/>
    <w:rsid w:val="004B1363"/>
    <w:rsid w:val="004B18C7"/>
    <w:rsid w:val="004B292B"/>
    <w:rsid w:val="004B2A43"/>
    <w:rsid w:val="004B2DEB"/>
    <w:rsid w:val="004B3B13"/>
    <w:rsid w:val="004B3E4E"/>
    <w:rsid w:val="004B4200"/>
    <w:rsid w:val="004B48E7"/>
    <w:rsid w:val="004B52A7"/>
    <w:rsid w:val="004B5ADB"/>
    <w:rsid w:val="004B678E"/>
    <w:rsid w:val="004B6822"/>
    <w:rsid w:val="004B7D5F"/>
    <w:rsid w:val="004C2350"/>
    <w:rsid w:val="004C25E0"/>
    <w:rsid w:val="004C2727"/>
    <w:rsid w:val="004C276A"/>
    <w:rsid w:val="004C3C08"/>
    <w:rsid w:val="004C4634"/>
    <w:rsid w:val="004C4DE8"/>
    <w:rsid w:val="004C5969"/>
    <w:rsid w:val="004C693F"/>
    <w:rsid w:val="004C6ABC"/>
    <w:rsid w:val="004C6DCB"/>
    <w:rsid w:val="004C7106"/>
    <w:rsid w:val="004C7217"/>
    <w:rsid w:val="004C7293"/>
    <w:rsid w:val="004C7773"/>
    <w:rsid w:val="004C7C9A"/>
    <w:rsid w:val="004D0223"/>
    <w:rsid w:val="004D2C90"/>
    <w:rsid w:val="004D30A9"/>
    <w:rsid w:val="004D46BF"/>
    <w:rsid w:val="004D495C"/>
    <w:rsid w:val="004D4F7D"/>
    <w:rsid w:val="004D4FC2"/>
    <w:rsid w:val="004D55CC"/>
    <w:rsid w:val="004D6784"/>
    <w:rsid w:val="004D783A"/>
    <w:rsid w:val="004D7D64"/>
    <w:rsid w:val="004E0131"/>
    <w:rsid w:val="004E0293"/>
    <w:rsid w:val="004E0E1D"/>
    <w:rsid w:val="004E1D86"/>
    <w:rsid w:val="004E1EF4"/>
    <w:rsid w:val="004E22C0"/>
    <w:rsid w:val="004E255F"/>
    <w:rsid w:val="004E2D0D"/>
    <w:rsid w:val="004E3712"/>
    <w:rsid w:val="004E5585"/>
    <w:rsid w:val="004E65B6"/>
    <w:rsid w:val="004E66A2"/>
    <w:rsid w:val="004F060B"/>
    <w:rsid w:val="004F084B"/>
    <w:rsid w:val="004F0CC5"/>
    <w:rsid w:val="004F258F"/>
    <w:rsid w:val="004F2C58"/>
    <w:rsid w:val="004F369C"/>
    <w:rsid w:val="004F39BF"/>
    <w:rsid w:val="004F41BD"/>
    <w:rsid w:val="004F5B4F"/>
    <w:rsid w:val="004F6176"/>
    <w:rsid w:val="004F6963"/>
    <w:rsid w:val="004F7063"/>
    <w:rsid w:val="004F7471"/>
    <w:rsid w:val="004F7840"/>
    <w:rsid w:val="004F7B1A"/>
    <w:rsid w:val="005001E6"/>
    <w:rsid w:val="0050101F"/>
    <w:rsid w:val="005015D3"/>
    <w:rsid w:val="00502B79"/>
    <w:rsid w:val="00503D1F"/>
    <w:rsid w:val="00504ADB"/>
    <w:rsid w:val="00504F1D"/>
    <w:rsid w:val="00505C28"/>
    <w:rsid w:val="0050687B"/>
    <w:rsid w:val="00507E8E"/>
    <w:rsid w:val="0051023C"/>
    <w:rsid w:val="0051142E"/>
    <w:rsid w:val="005116D1"/>
    <w:rsid w:val="00511D11"/>
    <w:rsid w:val="00512371"/>
    <w:rsid w:val="005124CA"/>
    <w:rsid w:val="005125F1"/>
    <w:rsid w:val="00512790"/>
    <w:rsid w:val="00512830"/>
    <w:rsid w:val="00512C42"/>
    <w:rsid w:val="00513051"/>
    <w:rsid w:val="00514A0D"/>
    <w:rsid w:val="00514BAA"/>
    <w:rsid w:val="00514F9F"/>
    <w:rsid w:val="005158AB"/>
    <w:rsid w:val="00515B60"/>
    <w:rsid w:val="00520A06"/>
    <w:rsid w:val="0052191E"/>
    <w:rsid w:val="00522EAB"/>
    <w:rsid w:val="00524B79"/>
    <w:rsid w:val="00524B9D"/>
    <w:rsid w:val="00524F5B"/>
    <w:rsid w:val="00525EF8"/>
    <w:rsid w:val="00525FB5"/>
    <w:rsid w:val="005269DA"/>
    <w:rsid w:val="00526A0A"/>
    <w:rsid w:val="00526B40"/>
    <w:rsid w:val="00527D51"/>
    <w:rsid w:val="005304D2"/>
    <w:rsid w:val="00530BCA"/>
    <w:rsid w:val="005315D2"/>
    <w:rsid w:val="0053223A"/>
    <w:rsid w:val="0053249B"/>
    <w:rsid w:val="00532992"/>
    <w:rsid w:val="00532DD6"/>
    <w:rsid w:val="00533147"/>
    <w:rsid w:val="0053321C"/>
    <w:rsid w:val="005336D8"/>
    <w:rsid w:val="0053397B"/>
    <w:rsid w:val="0053400C"/>
    <w:rsid w:val="00534261"/>
    <w:rsid w:val="005344F0"/>
    <w:rsid w:val="005345BB"/>
    <w:rsid w:val="00535E93"/>
    <w:rsid w:val="00535EB3"/>
    <w:rsid w:val="005362B1"/>
    <w:rsid w:val="00536837"/>
    <w:rsid w:val="005369C3"/>
    <w:rsid w:val="00536C04"/>
    <w:rsid w:val="00536DA6"/>
    <w:rsid w:val="00537BD8"/>
    <w:rsid w:val="00540268"/>
    <w:rsid w:val="00540705"/>
    <w:rsid w:val="00540826"/>
    <w:rsid w:val="00540D54"/>
    <w:rsid w:val="0054179E"/>
    <w:rsid w:val="00541E07"/>
    <w:rsid w:val="00542922"/>
    <w:rsid w:val="0054359B"/>
    <w:rsid w:val="00543A29"/>
    <w:rsid w:val="00543ACF"/>
    <w:rsid w:val="00544188"/>
    <w:rsid w:val="005443B9"/>
    <w:rsid w:val="005449DF"/>
    <w:rsid w:val="005454CE"/>
    <w:rsid w:val="005455B0"/>
    <w:rsid w:val="00545BFD"/>
    <w:rsid w:val="00546660"/>
    <w:rsid w:val="00547239"/>
    <w:rsid w:val="00547B55"/>
    <w:rsid w:val="00547BE8"/>
    <w:rsid w:val="0055025D"/>
    <w:rsid w:val="005503AA"/>
    <w:rsid w:val="00551954"/>
    <w:rsid w:val="00552B85"/>
    <w:rsid w:val="00553682"/>
    <w:rsid w:val="0055368A"/>
    <w:rsid w:val="005548B3"/>
    <w:rsid w:val="005555C1"/>
    <w:rsid w:val="005564F1"/>
    <w:rsid w:val="00556B80"/>
    <w:rsid w:val="0056056F"/>
    <w:rsid w:val="005606B9"/>
    <w:rsid w:val="005606ED"/>
    <w:rsid w:val="00560A64"/>
    <w:rsid w:val="00560A8E"/>
    <w:rsid w:val="00561A30"/>
    <w:rsid w:val="00562829"/>
    <w:rsid w:val="00562DDC"/>
    <w:rsid w:val="0056385F"/>
    <w:rsid w:val="00564621"/>
    <w:rsid w:val="00564A69"/>
    <w:rsid w:val="00564C0C"/>
    <w:rsid w:val="005667B8"/>
    <w:rsid w:val="0056759B"/>
    <w:rsid w:val="00570065"/>
    <w:rsid w:val="005709A6"/>
    <w:rsid w:val="00572D27"/>
    <w:rsid w:val="0057300C"/>
    <w:rsid w:val="00573D1D"/>
    <w:rsid w:val="0057541C"/>
    <w:rsid w:val="00575BD6"/>
    <w:rsid w:val="00575C46"/>
    <w:rsid w:val="00575E3E"/>
    <w:rsid w:val="00575F57"/>
    <w:rsid w:val="00576495"/>
    <w:rsid w:val="00576A63"/>
    <w:rsid w:val="00576E79"/>
    <w:rsid w:val="00582E90"/>
    <w:rsid w:val="00583115"/>
    <w:rsid w:val="00583734"/>
    <w:rsid w:val="0058417D"/>
    <w:rsid w:val="005841E8"/>
    <w:rsid w:val="0058543F"/>
    <w:rsid w:val="005859C3"/>
    <w:rsid w:val="00585BCA"/>
    <w:rsid w:val="00585C8B"/>
    <w:rsid w:val="00585E97"/>
    <w:rsid w:val="0058636F"/>
    <w:rsid w:val="005865D5"/>
    <w:rsid w:val="005867B4"/>
    <w:rsid w:val="00586815"/>
    <w:rsid w:val="00587798"/>
    <w:rsid w:val="00587A25"/>
    <w:rsid w:val="00590771"/>
    <w:rsid w:val="0059125A"/>
    <w:rsid w:val="005915C0"/>
    <w:rsid w:val="00591ED2"/>
    <w:rsid w:val="005928E2"/>
    <w:rsid w:val="0059310A"/>
    <w:rsid w:val="005934FC"/>
    <w:rsid w:val="00594F07"/>
    <w:rsid w:val="005951B7"/>
    <w:rsid w:val="0059610A"/>
    <w:rsid w:val="00596166"/>
    <w:rsid w:val="00596475"/>
    <w:rsid w:val="005966F1"/>
    <w:rsid w:val="005969EE"/>
    <w:rsid w:val="00596ACE"/>
    <w:rsid w:val="00596FDB"/>
    <w:rsid w:val="0059736C"/>
    <w:rsid w:val="00597464"/>
    <w:rsid w:val="005A033E"/>
    <w:rsid w:val="005A0551"/>
    <w:rsid w:val="005A1558"/>
    <w:rsid w:val="005A27E3"/>
    <w:rsid w:val="005A3864"/>
    <w:rsid w:val="005A4B66"/>
    <w:rsid w:val="005A4EA2"/>
    <w:rsid w:val="005A5190"/>
    <w:rsid w:val="005A5398"/>
    <w:rsid w:val="005A5E82"/>
    <w:rsid w:val="005A7918"/>
    <w:rsid w:val="005B0755"/>
    <w:rsid w:val="005B0C53"/>
    <w:rsid w:val="005B0F9A"/>
    <w:rsid w:val="005B1818"/>
    <w:rsid w:val="005B2226"/>
    <w:rsid w:val="005B280F"/>
    <w:rsid w:val="005B3363"/>
    <w:rsid w:val="005B3B78"/>
    <w:rsid w:val="005B52D5"/>
    <w:rsid w:val="005B6597"/>
    <w:rsid w:val="005B7278"/>
    <w:rsid w:val="005C0E9F"/>
    <w:rsid w:val="005C0F64"/>
    <w:rsid w:val="005C1B81"/>
    <w:rsid w:val="005C210A"/>
    <w:rsid w:val="005C2C88"/>
    <w:rsid w:val="005C2F6D"/>
    <w:rsid w:val="005C3FCB"/>
    <w:rsid w:val="005C4810"/>
    <w:rsid w:val="005C4DAA"/>
    <w:rsid w:val="005C5319"/>
    <w:rsid w:val="005C5446"/>
    <w:rsid w:val="005C55E0"/>
    <w:rsid w:val="005C55FA"/>
    <w:rsid w:val="005C6390"/>
    <w:rsid w:val="005C6BAA"/>
    <w:rsid w:val="005C7355"/>
    <w:rsid w:val="005C7D2D"/>
    <w:rsid w:val="005D1484"/>
    <w:rsid w:val="005D1EDB"/>
    <w:rsid w:val="005D2531"/>
    <w:rsid w:val="005D28B5"/>
    <w:rsid w:val="005D2D61"/>
    <w:rsid w:val="005D378E"/>
    <w:rsid w:val="005D39FC"/>
    <w:rsid w:val="005D4B22"/>
    <w:rsid w:val="005D4EF3"/>
    <w:rsid w:val="005D55BA"/>
    <w:rsid w:val="005D59F4"/>
    <w:rsid w:val="005E08B3"/>
    <w:rsid w:val="005E08C5"/>
    <w:rsid w:val="005E103F"/>
    <w:rsid w:val="005E1179"/>
    <w:rsid w:val="005E255B"/>
    <w:rsid w:val="005E33DE"/>
    <w:rsid w:val="005E4722"/>
    <w:rsid w:val="005E4992"/>
    <w:rsid w:val="005E5010"/>
    <w:rsid w:val="005E509C"/>
    <w:rsid w:val="005E58AC"/>
    <w:rsid w:val="005E5BC4"/>
    <w:rsid w:val="005E623E"/>
    <w:rsid w:val="005E6C7D"/>
    <w:rsid w:val="005E6E17"/>
    <w:rsid w:val="005E7473"/>
    <w:rsid w:val="005E7735"/>
    <w:rsid w:val="005F0038"/>
    <w:rsid w:val="005F11F8"/>
    <w:rsid w:val="005F124B"/>
    <w:rsid w:val="005F16CA"/>
    <w:rsid w:val="005F1A68"/>
    <w:rsid w:val="005F20BC"/>
    <w:rsid w:val="005F2182"/>
    <w:rsid w:val="005F2DE0"/>
    <w:rsid w:val="005F35E7"/>
    <w:rsid w:val="005F3BC8"/>
    <w:rsid w:val="005F4800"/>
    <w:rsid w:val="005F65B3"/>
    <w:rsid w:val="005F67DD"/>
    <w:rsid w:val="005F6800"/>
    <w:rsid w:val="005F7E99"/>
    <w:rsid w:val="0060085C"/>
    <w:rsid w:val="0060167A"/>
    <w:rsid w:val="00601B3D"/>
    <w:rsid w:val="00601E56"/>
    <w:rsid w:val="00602996"/>
    <w:rsid w:val="006029E3"/>
    <w:rsid w:val="00602DDD"/>
    <w:rsid w:val="00602FCE"/>
    <w:rsid w:val="006034F5"/>
    <w:rsid w:val="00603565"/>
    <w:rsid w:val="00603722"/>
    <w:rsid w:val="00603D4D"/>
    <w:rsid w:val="00604781"/>
    <w:rsid w:val="00604A32"/>
    <w:rsid w:val="00607005"/>
    <w:rsid w:val="0060700E"/>
    <w:rsid w:val="00607187"/>
    <w:rsid w:val="006076C1"/>
    <w:rsid w:val="006106DE"/>
    <w:rsid w:val="00610CDA"/>
    <w:rsid w:val="00611804"/>
    <w:rsid w:val="00611D97"/>
    <w:rsid w:val="00612A43"/>
    <w:rsid w:val="00612D5F"/>
    <w:rsid w:val="006135D3"/>
    <w:rsid w:val="00614425"/>
    <w:rsid w:val="00614AC2"/>
    <w:rsid w:val="00614DD2"/>
    <w:rsid w:val="0061505B"/>
    <w:rsid w:val="00616610"/>
    <w:rsid w:val="00616C4F"/>
    <w:rsid w:val="0061720C"/>
    <w:rsid w:val="00617694"/>
    <w:rsid w:val="00617794"/>
    <w:rsid w:val="00617B56"/>
    <w:rsid w:val="00617C33"/>
    <w:rsid w:val="006205D5"/>
    <w:rsid w:val="00620CC8"/>
    <w:rsid w:val="00621327"/>
    <w:rsid w:val="006213AB"/>
    <w:rsid w:val="00622EBB"/>
    <w:rsid w:val="0062313E"/>
    <w:rsid w:val="006241B3"/>
    <w:rsid w:val="00624328"/>
    <w:rsid w:val="0062483D"/>
    <w:rsid w:val="00624BE9"/>
    <w:rsid w:val="006254E1"/>
    <w:rsid w:val="00625849"/>
    <w:rsid w:val="0062628B"/>
    <w:rsid w:val="00626BAD"/>
    <w:rsid w:val="00627771"/>
    <w:rsid w:val="00627828"/>
    <w:rsid w:val="0063085E"/>
    <w:rsid w:val="00630BD2"/>
    <w:rsid w:val="00631EC5"/>
    <w:rsid w:val="00631FBE"/>
    <w:rsid w:val="006335C4"/>
    <w:rsid w:val="00633865"/>
    <w:rsid w:val="00634DB4"/>
    <w:rsid w:val="00635F54"/>
    <w:rsid w:val="006362EA"/>
    <w:rsid w:val="00636686"/>
    <w:rsid w:val="00637107"/>
    <w:rsid w:val="00640A50"/>
    <w:rsid w:val="00640D37"/>
    <w:rsid w:val="006410DA"/>
    <w:rsid w:val="00641C25"/>
    <w:rsid w:val="00642C19"/>
    <w:rsid w:val="0064367C"/>
    <w:rsid w:val="00645EEA"/>
    <w:rsid w:val="006469DD"/>
    <w:rsid w:val="00646DDC"/>
    <w:rsid w:val="00647152"/>
    <w:rsid w:val="00647410"/>
    <w:rsid w:val="0064752F"/>
    <w:rsid w:val="00650618"/>
    <w:rsid w:val="00651377"/>
    <w:rsid w:val="00651D52"/>
    <w:rsid w:val="00651DE0"/>
    <w:rsid w:val="00652307"/>
    <w:rsid w:val="0065239F"/>
    <w:rsid w:val="006523EB"/>
    <w:rsid w:val="00653554"/>
    <w:rsid w:val="00653884"/>
    <w:rsid w:val="00653A89"/>
    <w:rsid w:val="00653C0B"/>
    <w:rsid w:val="00654941"/>
    <w:rsid w:val="0065705B"/>
    <w:rsid w:val="006576C1"/>
    <w:rsid w:val="00657A65"/>
    <w:rsid w:val="00657BED"/>
    <w:rsid w:val="00657D5C"/>
    <w:rsid w:val="006608C8"/>
    <w:rsid w:val="00661C3A"/>
    <w:rsid w:val="00663500"/>
    <w:rsid w:val="00663A50"/>
    <w:rsid w:val="0066573C"/>
    <w:rsid w:val="0066576C"/>
    <w:rsid w:val="00665B49"/>
    <w:rsid w:val="0066686F"/>
    <w:rsid w:val="00667C17"/>
    <w:rsid w:val="0067008C"/>
    <w:rsid w:val="00670553"/>
    <w:rsid w:val="006705FD"/>
    <w:rsid w:val="00672495"/>
    <w:rsid w:val="006725D7"/>
    <w:rsid w:val="00672A2A"/>
    <w:rsid w:val="00673018"/>
    <w:rsid w:val="0067306A"/>
    <w:rsid w:val="00673758"/>
    <w:rsid w:val="00673AFD"/>
    <w:rsid w:val="00673D46"/>
    <w:rsid w:val="00674731"/>
    <w:rsid w:val="00674FC3"/>
    <w:rsid w:val="006751AA"/>
    <w:rsid w:val="0067586C"/>
    <w:rsid w:val="00676700"/>
    <w:rsid w:val="00677534"/>
    <w:rsid w:val="00677A85"/>
    <w:rsid w:val="00680383"/>
    <w:rsid w:val="00680387"/>
    <w:rsid w:val="00680D21"/>
    <w:rsid w:val="00680E6C"/>
    <w:rsid w:val="006819D6"/>
    <w:rsid w:val="0068223C"/>
    <w:rsid w:val="00682B4C"/>
    <w:rsid w:val="00683220"/>
    <w:rsid w:val="00684F63"/>
    <w:rsid w:val="0068549C"/>
    <w:rsid w:val="006858E1"/>
    <w:rsid w:val="00686097"/>
    <w:rsid w:val="00687635"/>
    <w:rsid w:val="0068782F"/>
    <w:rsid w:val="006879C3"/>
    <w:rsid w:val="00687AD6"/>
    <w:rsid w:val="00687DA7"/>
    <w:rsid w:val="00690BFC"/>
    <w:rsid w:val="006913D4"/>
    <w:rsid w:val="00692102"/>
    <w:rsid w:val="00692E8B"/>
    <w:rsid w:val="0069313A"/>
    <w:rsid w:val="006934C4"/>
    <w:rsid w:val="00694099"/>
    <w:rsid w:val="00694878"/>
    <w:rsid w:val="00695196"/>
    <w:rsid w:val="00695E7F"/>
    <w:rsid w:val="006960BD"/>
    <w:rsid w:val="006979BC"/>
    <w:rsid w:val="00697E52"/>
    <w:rsid w:val="006A245F"/>
    <w:rsid w:val="006A34A6"/>
    <w:rsid w:val="006A3E24"/>
    <w:rsid w:val="006A3EB8"/>
    <w:rsid w:val="006A447E"/>
    <w:rsid w:val="006A46B0"/>
    <w:rsid w:val="006A473F"/>
    <w:rsid w:val="006A48B8"/>
    <w:rsid w:val="006A4BC1"/>
    <w:rsid w:val="006A4E1F"/>
    <w:rsid w:val="006A5579"/>
    <w:rsid w:val="006A57E0"/>
    <w:rsid w:val="006A5870"/>
    <w:rsid w:val="006A5973"/>
    <w:rsid w:val="006A6EDA"/>
    <w:rsid w:val="006A7F78"/>
    <w:rsid w:val="006B1251"/>
    <w:rsid w:val="006B13A4"/>
    <w:rsid w:val="006B1614"/>
    <w:rsid w:val="006B1F85"/>
    <w:rsid w:val="006B22BC"/>
    <w:rsid w:val="006B291A"/>
    <w:rsid w:val="006B2A6A"/>
    <w:rsid w:val="006B2FC7"/>
    <w:rsid w:val="006B3A39"/>
    <w:rsid w:val="006B4094"/>
    <w:rsid w:val="006B442B"/>
    <w:rsid w:val="006B46CD"/>
    <w:rsid w:val="006B476F"/>
    <w:rsid w:val="006B4927"/>
    <w:rsid w:val="006B4EC6"/>
    <w:rsid w:val="006B52FD"/>
    <w:rsid w:val="006B5A63"/>
    <w:rsid w:val="006B68CB"/>
    <w:rsid w:val="006B70A1"/>
    <w:rsid w:val="006B78BA"/>
    <w:rsid w:val="006B7C20"/>
    <w:rsid w:val="006B7EB7"/>
    <w:rsid w:val="006C0189"/>
    <w:rsid w:val="006C033E"/>
    <w:rsid w:val="006C07F6"/>
    <w:rsid w:val="006C0957"/>
    <w:rsid w:val="006C0BE4"/>
    <w:rsid w:val="006C0DED"/>
    <w:rsid w:val="006C1EC2"/>
    <w:rsid w:val="006C2018"/>
    <w:rsid w:val="006C209A"/>
    <w:rsid w:val="006C21DA"/>
    <w:rsid w:val="006C29B6"/>
    <w:rsid w:val="006C2CFD"/>
    <w:rsid w:val="006C2DE2"/>
    <w:rsid w:val="006C2EC8"/>
    <w:rsid w:val="006C39BA"/>
    <w:rsid w:val="006C3B8F"/>
    <w:rsid w:val="006C40A8"/>
    <w:rsid w:val="006C4D1C"/>
    <w:rsid w:val="006C5019"/>
    <w:rsid w:val="006C5170"/>
    <w:rsid w:val="006C53BE"/>
    <w:rsid w:val="006C63C0"/>
    <w:rsid w:val="006C6605"/>
    <w:rsid w:val="006C673F"/>
    <w:rsid w:val="006C68EA"/>
    <w:rsid w:val="006C74DA"/>
    <w:rsid w:val="006C76DA"/>
    <w:rsid w:val="006C78D6"/>
    <w:rsid w:val="006C7F13"/>
    <w:rsid w:val="006D0C9F"/>
    <w:rsid w:val="006D0FD8"/>
    <w:rsid w:val="006D1065"/>
    <w:rsid w:val="006D125F"/>
    <w:rsid w:val="006D1A55"/>
    <w:rsid w:val="006D27F6"/>
    <w:rsid w:val="006D2A5D"/>
    <w:rsid w:val="006D4854"/>
    <w:rsid w:val="006D48CD"/>
    <w:rsid w:val="006D4A58"/>
    <w:rsid w:val="006D4F0D"/>
    <w:rsid w:val="006D5624"/>
    <w:rsid w:val="006D5F22"/>
    <w:rsid w:val="006D7313"/>
    <w:rsid w:val="006D7529"/>
    <w:rsid w:val="006D7786"/>
    <w:rsid w:val="006D7AA2"/>
    <w:rsid w:val="006E0E11"/>
    <w:rsid w:val="006E1307"/>
    <w:rsid w:val="006E18B1"/>
    <w:rsid w:val="006E211B"/>
    <w:rsid w:val="006E2258"/>
    <w:rsid w:val="006E2281"/>
    <w:rsid w:val="006E2E64"/>
    <w:rsid w:val="006E3275"/>
    <w:rsid w:val="006E3E4E"/>
    <w:rsid w:val="006E45DB"/>
    <w:rsid w:val="006E6170"/>
    <w:rsid w:val="006E65FC"/>
    <w:rsid w:val="006E67B9"/>
    <w:rsid w:val="006E7781"/>
    <w:rsid w:val="006E7D63"/>
    <w:rsid w:val="006F011A"/>
    <w:rsid w:val="006F1029"/>
    <w:rsid w:val="006F1E6D"/>
    <w:rsid w:val="006F287B"/>
    <w:rsid w:val="006F3CD9"/>
    <w:rsid w:val="006F4332"/>
    <w:rsid w:val="006F4E9F"/>
    <w:rsid w:val="006F5347"/>
    <w:rsid w:val="006F54DC"/>
    <w:rsid w:val="006F5A0E"/>
    <w:rsid w:val="006F5D54"/>
    <w:rsid w:val="006F6888"/>
    <w:rsid w:val="006F7844"/>
    <w:rsid w:val="007000C1"/>
    <w:rsid w:val="00700AE6"/>
    <w:rsid w:val="00700C82"/>
    <w:rsid w:val="00700C94"/>
    <w:rsid w:val="00702514"/>
    <w:rsid w:val="00702B33"/>
    <w:rsid w:val="0070333C"/>
    <w:rsid w:val="0070438F"/>
    <w:rsid w:val="0070532A"/>
    <w:rsid w:val="0070571C"/>
    <w:rsid w:val="007064F5"/>
    <w:rsid w:val="007065DD"/>
    <w:rsid w:val="00706B39"/>
    <w:rsid w:val="00706E21"/>
    <w:rsid w:val="00706F62"/>
    <w:rsid w:val="007070E2"/>
    <w:rsid w:val="00707108"/>
    <w:rsid w:val="007105EF"/>
    <w:rsid w:val="00710B9B"/>
    <w:rsid w:val="00710E0A"/>
    <w:rsid w:val="007114C1"/>
    <w:rsid w:val="0071164D"/>
    <w:rsid w:val="00711A34"/>
    <w:rsid w:val="0071222E"/>
    <w:rsid w:val="00712DB5"/>
    <w:rsid w:val="007131B4"/>
    <w:rsid w:val="00713D8D"/>
    <w:rsid w:val="00713EF1"/>
    <w:rsid w:val="00713F0C"/>
    <w:rsid w:val="00714044"/>
    <w:rsid w:val="00714885"/>
    <w:rsid w:val="00715C06"/>
    <w:rsid w:val="00715C55"/>
    <w:rsid w:val="00715EF2"/>
    <w:rsid w:val="00716970"/>
    <w:rsid w:val="007175EA"/>
    <w:rsid w:val="00717A42"/>
    <w:rsid w:val="0072000F"/>
    <w:rsid w:val="007219A5"/>
    <w:rsid w:val="00721D94"/>
    <w:rsid w:val="00721DE7"/>
    <w:rsid w:val="00721DFC"/>
    <w:rsid w:val="00722AB0"/>
    <w:rsid w:val="00723B1B"/>
    <w:rsid w:val="00723C81"/>
    <w:rsid w:val="00723D9F"/>
    <w:rsid w:val="00724EAD"/>
    <w:rsid w:val="0072512A"/>
    <w:rsid w:val="007270DC"/>
    <w:rsid w:val="007305CF"/>
    <w:rsid w:val="007309C6"/>
    <w:rsid w:val="007312C4"/>
    <w:rsid w:val="00731947"/>
    <w:rsid w:val="00731FC5"/>
    <w:rsid w:val="007322B2"/>
    <w:rsid w:val="00732A90"/>
    <w:rsid w:val="00732EFA"/>
    <w:rsid w:val="00733864"/>
    <w:rsid w:val="0073452C"/>
    <w:rsid w:val="007346A4"/>
    <w:rsid w:val="007348AC"/>
    <w:rsid w:val="00734C09"/>
    <w:rsid w:val="00734D6A"/>
    <w:rsid w:val="00735812"/>
    <w:rsid w:val="00737655"/>
    <w:rsid w:val="00737E56"/>
    <w:rsid w:val="00740D15"/>
    <w:rsid w:val="00741002"/>
    <w:rsid w:val="007410B7"/>
    <w:rsid w:val="00741E91"/>
    <w:rsid w:val="0074238C"/>
    <w:rsid w:val="00744741"/>
    <w:rsid w:val="00744F8D"/>
    <w:rsid w:val="00744FB1"/>
    <w:rsid w:val="0074529D"/>
    <w:rsid w:val="00745922"/>
    <w:rsid w:val="00745FCC"/>
    <w:rsid w:val="00746716"/>
    <w:rsid w:val="007467A8"/>
    <w:rsid w:val="0074718A"/>
    <w:rsid w:val="00750DA6"/>
    <w:rsid w:val="007513B1"/>
    <w:rsid w:val="00751ADB"/>
    <w:rsid w:val="00751EA7"/>
    <w:rsid w:val="00752E57"/>
    <w:rsid w:val="00753C9F"/>
    <w:rsid w:val="00754098"/>
    <w:rsid w:val="00754966"/>
    <w:rsid w:val="00754FF3"/>
    <w:rsid w:val="00755305"/>
    <w:rsid w:val="00756B31"/>
    <w:rsid w:val="00756D37"/>
    <w:rsid w:val="007578C9"/>
    <w:rsid w:val="00760825"/>
    <w:rsid w:val="00761D1A"/>
    <w:rsid w:val="00761EE0"/>
    <w:rsid w:val="007624AA"/>
    <w:rsid w:val="00763546"/>
    <w:rsid w:val="00763D2F"/>
    <w:rsid w:val="00764370"/>
    <w:rsid w:val="00764BA1"/>
    <w:rsid w:val="00765784"/>
    <w:rsid w:val="00765999"/>
    <w:rsid w:val="007663BD"/>
    <w:rsid w:val="00766EBD"/>
    <w:rsid w:val="00770013"/>
    <w:rsid w:val="007701EE"/>
    <w:rsid w:val="00770844"/>
    <w:rsid w:val="00770D60"/>
    <w:rsid w:val="007710C4"/>
    <w:rsid w:val="007712F1"/>
    <w:rsid w:val="007717B9"/>
    <w:rsid w:val="00771EBA"/>
    <w:rsid w:val="00771F1D"/>
    <w:rsid w:val="007730E1"/>
    <w:rsid w:val="007732D4"/>
    <w:rsid w:val="0077347D"/>
    <w:rsid w:val="00774F2D"/>
    <w:rsid w:val="00775C98"/>
    <w:rsid w:val="007760F3"/>
    <w:rsid w:val="00776104"/>
    <w:rsid w:val="00776A72"/>
    <w:rsid w:val="00777366"/>
    <w:rsid w:val="00777622"/>
    <w:rsid w:val="0077785C"/>
    <w:rsid w:val="00777DEF"/>
    <w:rsid w:val="0078007E"/>
    <w:rsid w:val="007800EF"/>
    <w:rsid w:val="007809D8"/>
    <w:rsid w:val="00780CA4"/>
    <w:rsid w:val="00781718"/>
    <w:rsid w:val="007818BE"/>
    <w:rsid w:val="00781A97"/>
    <w:rsid w:val="00781E99"/>
    <w:rsid w:val="0078291B"/>
    <w:rsid w:val="00782B92"/>
    <w:rsid w:val="00782DB6"/>
    <w:rsid w:val="00783204"/>
    <w:rsid w:val="00783A07"/>
    <w:rsid w:val="007842BF"/>
    <w:rsid w:val="00784640"/>
    <w:rsid w:val="007847B0"/>
    <w:rsid w:val="00786F78"/>
    <w:rsid w:val="00787189"/>
    <w:rsid w:val="00787ABD"/>
    <w:rsid w:val="00790516"/>
    <w:rsid w:val="007911E9"/>
    <w:rsid w:val="00791260"/>
    <w:rsid w:val="00791410"/>
    <w:rsid w:val="0079480D"/>
    <w:rsid w:val="0079484C"/>
    <w:rsid w:val="00795087"/>
    <w:rsid w:val="0079532B"/>
    <w:rsid w:val="00795836"/>
    <w:rsid w:val="007962B9"/>
    <w:rsid w:val="007A04EB"/>
    <w:rsid w:val="007A0646"/>
    <w:rsid w:val="007A2DAD"/>
    <w:rsid w:val="007A4498"/>
    <w:rsid w:val="007A4C09"/>
    <w:rsid w:val="007A4E82"/>
    <w:rsid w:val="007A5111"/>
    <w:rsid w:val="007A5D3E"/>
    <w:rsid w:val="007A6461"/>
    <w:rsid w:val="007A7472"/>
    <w:rsid w:val="007A776C"/>
    <w:rsid w:val="007B0938"/>
    <w:rsid w:val="007B175B"/>
    <w:rsid w:val="007B17CC"/>
    <w:rsid w:val="007B2FB3"/>
    <w:rsid w:val="007B39D0"/>
    <w:rsid w:val="007B3FB5"/>
    <w:rsid w:val="007B42A4"/>
    <w:rsid w:val="007B4D8A"/>
    <w:rsid w:val="007B5374"/>
    <w:rsid w:val="007B5B43"/>
    <w:rsid w:val="007B5C00"/>
    <w:rsid w:val="007B6003"/>
    <w:rsid w:val="007B66A7"/>
    <w:rsid w:val="007B745D"/>
    <w:rsid w:val="007B7BC8"/>
    <w:rsid w:val="007C08DA"/>
    <w:rsid w:val="007C09A7"/>
    <w:rsid w:val="007C0AF9"/>
    <w:rsid w:val="007C164C"/>
    <w:rsid w:val="007C16CE"/>
    <w:rsid w:val="007C1ADF"/>
    <w:rsid w:val="007C258E"/>
    <w:rsid w:val="007C2902"/>
    <w:rsid w:val="007C2A28"/>
    <w:rsid w:val="007C2BD1"/>
    <w:rsid w:val="007C2E27"/>
    <w:rsid w:val="007C3940"/>
    <w:rsid w:val="007C3EF0"/>
    <w:rsid w:val="007C3F58"/>
    <w:rsid w:val="007C466B"/>
    <w:rsid w:val="007C48F9"/>
    <w:rsid w:val="007C642E"/>
    <w:rsid w:val="007C742B"/>
    <w:rsid w:val="007C754C"/>
    <w:rsid w:val="007C75E1"/>
    <w:rsid w:val="007C7715"/>
    <w:rsid w:val="007C7943"/>
    <w:rsid w:val="007C7BAA"/>
    <w:rsid w:val="007D0114"/>
    <w:rsid w:val="007D01CC"/>
    <w:rsid w:val="007D0C9C"/>
    <w:rsid w:val="007D0E09"/>
    <w:rsid w:val="007D1057"/>
    <w:rsid w:val="007D1455"/>
    <w:rsid w:val="007D14CD"/>
    <w:rsid w:val="007D1D4C"/>
    <w:rsid w:val="007D203C"/>
    <w:rsid w:val="007D2964"/>
    <w:rsid w:val="007D357B"/>
    <w:rsid w:val="007D55B3"/>
    <w:rsid w:val="007D637B"/>
    <w:rsid w:val="007E0E42"/>
    <w:rsid w:val="007E1929"/>
    <w:rsid w:val="007E1BFD"/>
    <w:rsid w:val="007E1DF6"/>
    <w:rsid w:val="007E1F8D"/>
    <w:rsid w:val="007E2B51"/>
    <w:rsid w:val="007E365D"/>
    <w:rsid w:val="007E4213"/>
    <w:rsid w:val="007E4536"/>
    <w:rsid w:val="007E557D"/>
    <w:rsid w:val="007E5A0E"/>
    <w:rsid w:val="007E6607"/>
    <w:rsid w:val="007E6810"/>
    <w:rsid w:val="007E6F13"/>
    <w:rsid w:val="007E7C08"/>
    <w:rsid w:val="007E7DE4"/>
    <w:rsid w:val="007F05E1"/>
    <w:rsid w:val="007F0B64"/>
    <w:rsid w:val="007F10D4"/>
    <w:rsid w:val="007F1B61"/>
    <w:rsid w:val="007F20B9"/>
    <w:rsid w:val="007F2A0B"/>
    <w:rsid w:val="007F2AC3"/>
    <w:rsid w:val="007F48D2"/>
    <w:rsid w:val="007F4A19"/>
    <w:rsid w:val="007F4DED"/>
    <w:rsid w:val="007F5DA0"/>
    <w:rsid w:val="007F5EC9"/>
    <w:rsid w:val="007F611D"/>
    <w:rsid w:val="007F6643"/>
    <w:rsid w:val="007F70A5"/>
    <w:rsid w:val="007F744C"/>
    <w:rsid w:val="007F78DF"/>
    <w:rsid w:val="007F790B"/>
    <w:rsid w:val="007F7B87"/>
    <w:rsid w:val="007F7F0C"/>
    <w:rsid w:val="008024C4"/>
    <w:rsid w:val="0080271C"/>
    <w:rsid w:val="0080296E"/>
    <w:rsid w:val="00803D2D"/>
    <w:rsid w:val="008048D6"/>
    <w:rsid w:val="0080539A"/>
    <w:rsid w:val="008054A7"/>
    <w:rsid w:val="00805D98"/>
    <w:rsid w:val="00807CEA"/>
    <w:rsid w:val="00810505"/>
    <w:rsid w:val="00810CC7"/>
    <w:rsid w:val="0081146A"/>
    <w:rsid w:val="008121C8"/>
    <w:rsid w:val="00812824"/>
    <w:rsid w:val="00813D06"/>
    <w:rsid w:val="00814115"/>
    <w:rsid w:val="008147A1"/>
    <w:rsid w:val="00814D4C"/>
    <w:rsid w:val="00814DB9"/>
    <w:rsid w:val="0081500B"/>
    <w:rsid w:val="00815290"/>
    <w:rsid w:val="0081552B"/>
    <w:rsid w:val="0081617D"/>
    <w:rsid w:val="00816795"/>
    <w:rsid w:val="00816BB5"/>
    <w:rsid w:val="00816DE6"/>
    <w:rsid w:val="008179DC"/>
    <w:rsid w:val="0082067E"/>
    <w:rsid w:val="00821C59"/>
    <w:rsid w:val="00821CAD"/>
    <w:rsid w:val="00821CFE"/>
    <w:rsid w:val="0082257C"/>
    <w:rsid w:val="008233E3"/>
    <w:rsid w:val="00823E3C"/>
    <w:rsid w:val="008242BE"/>
    <w:rsid w:val="0082481D"/>
    <w:rsid w:val="008249CB"/>
    <w:rsid w:val="00825F25"/>
    <w:rsid w:val="00825F97"/>
    <w:rsid w:val="0082636E"/>
    <w:rsid w:val="008270A3"/>
    <w:rsid w:val="00827521"/>
    <w:rsid w:val="00827696"/>
    <w:rsid w:val="0082782B"/>
    <w:rsid w:val="00827DD5"/>
    <w:rsid w:val="008304D2"/>
    <w:rsid w:val="008322CD"/>
    <w:rsid w:val="008328E1"/>
    <w:rsid w:val="00832CCE"/>
    <w:rsid w:val="00832D0E"/>
    <w:rsid w:val="008332A4"/>
    <w:rsid w:val="00833334"/>
    <w:rsid w:val="008347A0"/>
    <w:rsid w:val="00834BB9"/>
    <w:rsid w:val="008350D8"/>
    <w:rsid w:val="00835ACD"/>
    <w:rsid w:val="00835C01"/>
    <w:rsid w:val="008361D2"/>
    <w:rsid w:val="00837AED"/>
    <w:rsid w:val="00837C4A"/>
    <w:rsid w:val="00837DE4"/>
    <w:rsid w:val="00840229"/>
    <w:rsid w:val="00840DCE"/>
    <w:rsid w:val="00841492"/>
    <w:rsid w:val="008418A9"/>
    <w:rsid w:val="00841F8B"/>
    <w:rsid w:val="00842175"/>
    <w:rsid w:val="00842A05"/>
    <w:rsid w:val="00842DB1"/>
    <w:rsid w:val="008432E1"/>
    <w:rsid w:val="00843B6E"/>
    <w:rsid w:val="00844695"/>
    <w:rsid w:val="00844838"/>
    <w:rsid w:val="00845498"/>
    <w:rsid w:val="008467CE"/>
    <w:rsid w:val="008469C1"/>
    <w:rsid w:val="00846DB3"/>
    <w:rsid w:val="00847484"/>
    <w:rsid w:val="00850C64"/>
    <w:rsid w:val="008514C1"/>
    <w:rsid w:val="008515D6"/>
    <w:rsid w:val="008518E6"/>
    <w:rsid w:val="00851B55"/>
    <w:rsid w:val="00852347"/>
    <w:rsid w:val="008527BC"/>
    <w:rsid w:val="00852F7B"/>
    <w:rsid w:val="00852FB4"/>
    <w:rsid w:val="008539EB"/>
    <w:rsid w:val="00853A3C"/>
    <w:rsid w:val="00854177"/>
    <w:rsid w:val="0085426C"/>
    <w:rsid w:val="00854D75"/>
    <w:rsid w:val="00855721"/>
    <w:rsid w:val="00855AC7"/>
    <w:rsid w:val="008567C6"/>
    <w:rsid w:val="00856CDD"/>
    <w:rsid w:val="00857459"/>
    <w:rsid w:val="008578B0"/>
    <w:rsid w:val="00860DE2"/>
    <w:rsid w:val="0086125D"/>
    <w:rsid w:val="008619CB"/>
    <w:rsid w:val="00861B11"/>
    <w:rsid w:val="0086230E"/>
    <w:rsid w:val="00863CAA"/>
    <w:rsid w:val="008650A4"/>
    <w:rsid w:val="008664BE"/>
    <w:rsid w:val="00866B53"/>
    <w:rsid w:val="00866CAC"/>
    <w:rsid w:val="008675A0"/>
    <w:rsid w:val="00872148"/>
    <w:rsid w:val="0087239F"/>
    <w:rsid w:val="00876EE5"/>
    <w:rsid w:val="00877256"/>
    <w:rsid w:val="00877318"/>
    <w:rsid w:val="00877C5F"/>
    <w:rsid w:val="0088097A"/>
    <w:rsid w:val="00880A8A"/>
    <w:rsid w:val="00881723"/>
    <w:rsid w:val="008817FE"/>
    <w:rsid w:val="00881929"/>
    <w:rsid w:val="008821D6"/>
    <w:rsid w:val="008823A6"/>
    <w:rsid w:val="00882550"/>
    <w:rsid w:val="008829F5"/>
    <w:rsid w:val="008830F3"/>
    <w:rsid w:val="00883EDF"/>
    <w:rsid w:val="008844EB"/>
    <w:rsid w:val="00885CAC"/>
    <w:rsid w:val="008862D7"/>
    <w:rsid w:val="00887972"/>
    <w:rsid w:val="00887B97"/>
    <w:rsid w:val="00887DA8"/>
    <w:rsid w:val="00887E38"/>
    <w:rsid w:val="00890312"/>
    <w:rsid w:val="00890684"/>
    <w:rsid w:val="00891261"/>
    <w:rsid w:val="00891414"/>
    <w:rsid w:val="00891E6E"/>
    <w:rsid w:val="00893DBE"/>
    <w:rsid w:val="0089428B"/>
    <w:rsid w:val="00894715"/>
    <w:rsid w:val="00894720"/>
    <w:rsid w:val="00894DC7"/>
    <w:rsid w:val="00894ECA"/>
    <w:rsid w:val="00895249"/>
    <w:rsid w:val="00895570"/>
    <w:rsid w:val="00895F7D"/>
    <w:rsid w:val="00896226"/>
    <w:rsid w:val="00896ACA"/>
    <w:rsid w:val="00897403"/>
    <w:rsid w:val="0089765B"/>
    <w:rsid w:val="008979B9"/>
    <w:rsid w:val="00897C2D"/>
    <w:rsid w:val="008A0065"/>
    <w:rsid w:val="008A031B"/>
    <w:rsid w:val="008A05D3"/>
    <w:rsid w:val="008A0749"/>
    <w:rsid w:val="008A10FF"/>
    <w:rsid w:val="008A3004"/>
    <w:rsid w:val="008A3B08"/>
    <w:rsid w:val="008A3D31"/>
    <w:rsid w:val="008A43EE"/>
    <w:rsid w:val="008A46FD"/>
    <w:rsid w:val="008A4A97"/>
    <w:rsid w:val="008A50DA"/>
    <w:rsid w:val="008A50FF"/>
    <w:rsid w:val="008A5DEA"/>
    <w:rsid w:val="008A6F0A"/>
    <w:rsid w:val="008A6FB8"/>
    <w:rsid w:val="008A78C0"/>
    <w:rsid w:val="008B0366"/>
    <w:rsid w:val="008B0978"/>
    <w:rsid w:val="008B0D93"/>
    <w:rsid w:val="008B2416"/>
    <w:rsid w:val="008B2F2D"/>
    <w:rsid w:val="008B4278"/>
    <w:rsid w:val="008B4A5C"/>
    <w:rsid w:val="008B5550"/>
    <w:rsid w:val="008B5D35"/>
    <w:rsid w:val="008B71F8"/>
    <w:rsid w:val="008B759C"/>
    <w:rsid w:val="008B7D61"/>
    <w:rsid w:val="008B7F1C"/>
    <w:rsid w:val="008C0FC4"/>
    <w:rsid w:val="008C10FB"/>
    <w:rsid w:val="008C148D"/>
    <w:rsid w:val="008C255A"/>
    <w:rsid w:val="008C341A"/>
    <w:rsid w:val="008C3750"/>
    <w:rsid w:val="008C399E"/>
    <w:rsid w:val="008C3FB0"/>
    <w:rsid w:val="008C5106"/>
    <w:rsid w:val="008C56F4"/>
    <w:rsid w:val="008C5E25"/>
    <w:rsid w:val="008C5EDD"/>
    <w:rsid w:val="008C62CE"/>
    <w:rsid w:val="008C7729"/>
    <w:rsid w:val="008D01B8"/>
    <w:rsid w:val="008D051E"/>
    <w:rsid w:val="008D05E9"/>
    <w:rsid w:val="008D0AE5"/>
    <w:rsid w:val="008D1548"/>
    <w:rsid w:val="008D1961"/>
    <w:rsid w:val="008D2267"/>
    <w:rsid w:val="008D2803"/>
    <w:rsid w:val="008D366A"/>
    <w:rsid w:val="008D5325"/>
    <w:rsid w:val="008D53D1"/>
    <w:rsid w:val="008D5657"/>
    <w:rsid w:val="008D672C"/>
    <w:rsid w:val="008D7496"/>
    <w:rsid w:val="008D78E2"/>
    <w:rsid w:val="008E0D93"/>
    <w:rsid w:val="008E1DCB"/>
    <w:rsid w:val="008E2B3A"/>
    <w:rsid w:val="008E2C38"/>
    <w:rsid w:val="008E3DBF"/>
    <w:rsid w:val="008E5276"/>
    <w:rsid w:val="008E56D3"/>
    <w:rsid w:val="008E5A01"/>
    <w:rsid w:val="008E5ACA"/>
    <w:rsid w:val="008E6ACE"/>
    <w:rsid w:val="008E6BFB"/>
    <w:rsid w:val="008E75E9"/>
    <w:rsid w:val="008F063E"/>
    <w:rsid w:val="008F128B"/>
    <w:rsid w:val="008F157B"/>
    <w:rsid w:val="008F1DF0"/>
    <w:rsid w:val="008F1FC6"/>
    <w:rsid w:val="008F215E"/>
    <w:rsid w:val="008F274C"/>
    <w:rsid w:val="008F48BB"/>
    <w:rsid w:val="008F4C77"/>
    <w:rsid w:val="008F5788"/>
    <w:rsid w:val="008F5D58"/>
    <w:rsid w:val="008F6943"/>
    <w:rsid w:val="008F6B9C"/>
    <w:rsid w:val="008F71A4"/>
    <w:rsid w:val="00900326"/>
    <w:rsid w:val="0090050B"/>
    <w:rsid w:val="00900730"/>
    <w:rsid w:val="00901A4F"/>
    <w:rsid w:val="00901C9E"/>
    <w:rsid w:val="009020D7"/>
    <w:rsid w:val="009024ED"/>
    <w:rsid w:val="00903507"/>
    <w:rsid w:val="009038A1"/>
    <w:rsid w:val="00903F1E"/>
    <w:rsid w:val="00904263"/>
    <w:rsid w:val="00904D5A"/>
    <w:rsid w:val="0090533B"/>
    <w:rsid w:val="00906066"/>
    <w:rsid w:val="0090628B"/>
    <w:rsid w:val="00906C69"/>
    <w:rsid w:val="00907B71"/>
    <w:rsid w:val="00910DF3"/>
    <w:rsid w:val="00911599"/>
    <w:rsid w:val="0091211A"/>
    <w:rsid w:val="009123FE"/>
    <w:rsid w:val="009129BB"/>
    <w:rsid w:val="009129E5"/>
    <w:rsid w:val="009140C2"/>
    <w:rsid w:val="009147C9"/>
    <w:rsid w:val="00914F30"/>
    <w:rsid w:val="00915204"/>
    <w:rsid w:val="00915A35"/>
    <w:rsid w:val="00915C65"/>
    <w:rsid w:val="00916F32"/>
    <w:rsid w:val="00920951"/>
    <w:rsid w:val="00921308"/>
    <w:rsid w:val="009218C7"/>
    <w:rsid w:val="009222AE"/>
    <w:rsid w:val="00923046"/>
    <w:rsid w:val="00923CFE"/>
    <w:rsid w:val="009240E4"/>
    <w:rsid w:val="009242AA"/>
    <w:rsid w:val="0092466D"/>
    <w:rsid w:val="00924BCB"/>
    <w:rsid w:val="00924C30"/>
    <w:rsid w:val="00925897"/>
    <w:rsid w:val="00926188"/>
    <w:rsid w:val="0092696D"/>
    <w:rsid w:val="00926A70"/>
    <w:rsid w:val="00926AB6"/>
    <w:rsid w:val="009307C9"/>
    <w:rsid w:val="009316CB"/>
    <w:rsid w:val="0093182C"/>
    <w:rsid w:val="00931C2A"/>
    <w:rsid w:val="00932055"/>
    <w:rsid w:val="009326E9"/>
    <w:rsid w:val="00932B5F"/>
    <w:rsid w:val="00932F6D"/>
    <w:rsid w:val="00935F35"/>
    <w:rsid w:val="009365B5"/>
    <w:rsid w:val="009373CD"/>
    <w:rsid w:val="00937FFA"/>
    <w:rsid w:val="00940A2C"/>
    <w:rsid w:val="00940FD8"/>
    <w:rsid w:val="00941665"/>
    <w:rsid w:val="00941887"/>
    <w:rsid w:val="00941C3D"/>
    <w:rsid w:val="00942369"/>
    <w:rsid w:val="00943813"/>
    <w:rsid w:val="00943F17"/>
    <w:rsid w:val="00944AC4"/>
    <w:rsid w:val="00944D78"/>
    <w:rsid w:val="009454CE"/>
    <w:rsid w:val="009454DB"/>
    <w:rsid w:val="00945953"/>
    <w:rsid w:val="00946591"/>
    <w:rsid w:val="00946889"/>
    <w:rsid w:val="00947C9B"/>
    <w:rsid w:val="009516AE"/>
    <w:rsid w:val="00951DB9"/>
    <w:rsid w:val="00951E5F"/>
    <w:rsid w:val="00951FCC"/>
    <w:rsid w:val="009521B5"/>
    <w:rsid w:val="00952E9B"/>
    <w:rsid w:val="0095310B"/>
    <w:rsid w:val="009536E2"/>
    <w:rsid w:val="009536FE"/>
    <w:rsid w:val="0095427D"/>
    <w:rsid w:val="009551AF"/>
    <w:rsid w:val="00956D75"/>
    <w:rsid w:val="009578BF"/>
    <w:rsid w:val="009579B3"/>
    <w:rsid w:val="00960432"/>
    <w:rsid w:val="009605B9"/>
    <w:rsid w:val="0096342C"/>
    <w:rsid w:val="00963525"/>
    <w:rsid w:val="00963A43"/>
    <w:rsid w:val="00963CA0"/>
    <w:rsid w:val="00964792"/>
    <w:rsid w:val="009647B4"/>
    <w:rsid w:val="0096561D"/>
    <w:rsid w:val="00965907"/>
    <w:rsid w:val="00965C6B"/>
    <w:rsid w:val="009661A8"/>
    <w:rsid w:val="00966400"/>
    <w:rsid w:val="00966952"/>
    <w:rsid w:val="00966FD2"/>
    <w:rsid w:val="009672D5"/>
    <w:rsid w:val="009677D8"/>
    <w:rsid w:val="009701D9"/>
    <w:rsid w:val="00970EF6"/>
    <w:rsid w:val="00970FD3"/>
    <w:rsid w:val="00972775"/>
    <w:rsid w:val="00972D38"/>
    <w:rsid w:val="009743BC"/>
    <w:rsid w:val="0097459C"/>
    <w:rsid w:val="00974EF9"/>
    <w:rsid w:val="00975494"/>
    <w:rsid w:val="009762E2"/>
    <w:rsid w:val="009763EC"/>
    <w:rsid w:val="009768A9"/>
    <w:rsid w:val="00976966"/>
    <w:rsid w:val="00976DE5"/>
    <w:rsid w:val="00976F1C"/>
    <w:rsid w:val="00977174"/>
    <w:rsid w:val="00977AC1"/>
    <w:rsid w:val="00982B91"/>
    <w:rsid w:val="00983508"/>
    <w:rsid w:val="00984A04"/>
    <w:rsid w:val="0098524F"/>
    <w:rsid w:val="00985356"/>
    <w:rsid w:val="00985809"/>
    <w:rsid w:val="00986CE1"/>
    <w:rsid w:val="00986F92"/>
    <w:rsid w:val="00987326"/>
    <w:rsid w:val="00987DA2"/>
    <w:rsid w:val="0099082D"/>
    <w:rsid w:val="009919CE"/>
    <w:rsid w:val="00991D0E"/>
    <w:rsid w:val="00992666"/>
    <w:rsid w:val="00992F03"/>
    <w:rsid w:val="00992FA8"/>
    <w:rsid w:val="0099366B"/>
    <w:rsid w:val="00993904"/>
    <w:rsid w:val="00993D6F"/>
    <w:rsid w:val="00994543"/>
    <w:rsid w:val="00995CC4"/>
    <w:rsid w:val="009977D6"/>
    <w:rsid w:val="00997A9E"/>
    <w:rsid w:val="00997D23"/>
    <w:rsid w:val="009A1D4F"/>
    <w:rsid w:val="009A1F1D"/>
    <w:rsid w:val="009A2D8E"/>
    <w:rsid w:val="009A2E8F"/>
    <w:rsid w:val="009A322B"/>
    <w:rsid w:val="009A435C"/>
    <w:rsid w:val="009A4648"/>
    <w:rsid w:val="009A51AB"/>
    <w:rsid w:val="009A610D"/>
    <w:rsid w:val="009A7904"/>
    <w:rsid w:val="009A792A"/>
    <w:rsid w:val="009A7E96"/>
    <w:rsid w:val="009B063C"/>
    <w:rsid w:val="009B0640"/>
    <w:rsid w:val="009B07D7"/>
    <w:rsid w:val="009B27E0"/>
    <w:rsid w:val="009B2A67"/>
    <w:rsid w:val="009B3811"/>
    <w:rsid w:val="009B413F"/>
    <w:rsid w:val="009B43EC"/>
    <w:rsid w:val="009B485E"/>
    <w:rsid w:val="009B5B9A"/>
    <w:rsid w:val="009B5C29"/>
    <w:rsid w:val="009B62AB"/>
    <w:rsid w:val="009B720F"/>
    <w:rsid w:val="009B75FC"/>
    <w:rsid w:val="009C0067"/>
    <w:rsid w:val="009C0954"/>
    <w:rsid w:val="009C0989"/>
    <w:rsid w:val="009C0DF3"/>
    <w:rsid w:val="009C19AF"/>
    <w:rsid w:val="009C1E09"/>
    <w:rsid w:val="009C287A"/>
    <w:rsid w:val="009C2DCE"/>
    <w:rsid w:val="009C35D2"/>
    <w:rsid w:val="009C370F"/>
    <w:rsid w:val="009C3CC4"/>
    <w:rsid w:val="009C3FA6"/>
    <w:rsid w:val="009C4D73"/>
    <w:rsid w:val="009C548C"/>
    <w:rsid w:val="009C6ADA"/>
    <w:rsid w:val="009C7CCE"/>
    <w:rsid w:val="009C7DF9"/>
    <w:rsid w:val="009C7E52"/>
    <w:rsid w:val="009D0809"/>
    <w:rsid w:val="009D1657"/>
    <w:rsid w:val="009D251B"/>
    <w:rsid w:val="009D2856"/>
    <w:rsid w:val="009D37A0"/>
    <w:rsid w:val="009D473C"/>
    <w:rsid w:val="009D5D3F"/>
    <w:rsid w:val="009D5EE3"/>
    <w:rsid w:val="009D61FA"/>
    <w:rsid w:val="009D6239"/>
    <w:rsid w:val="009D723A"/>
    <w:rsid w:val="009D7392"/>
    <w:rsid w:val="009E0225"/>
    <w:rsid w:val="009E156E"/>
    <w:rsid w:val="009E2346"/>
    <w:rsid w:val="009E3752"/>
    <w:rsid w:val="009E3C32"/>
    <w:rsid w:val="009E55B7"/>
    <w:rsid w:val="009E5724"/>
    <w:rsid w:val="009E5BF0"/>
    <w:rsid w:val="009E6072"/>
    <w:rsid w:val="009E719E"/>
    <w:rsid w:val="009E7DE9"/>
    <w:rsid w:val="009F0A7C"/>
    <w:rsid w:val="009F17C3"/>
    <w:rsid w:val="009F1AFF"/>
    <w:rsid w:val="009F2276"/>
    <w:rsid w:val="009F259C"/>
    <w:rsid w:val="009F325A"/>
    <w:rsid w:val="009F371B"/>
    <w:rsid w:val="009F3E81"/>
    <w:rsid w:val="009F40E9"/>
    <w:rsid w:val="009F456E"/>
    <w:rsid w:val="009F46CA"/>
    <w:rsid w:val="009F488C"/>
    <w:rsid w:val="009F550B"/>
    <w:rsid w:val="009F5A91"/>
    <w:rsid w:val="009F5E1E"/>
    <w:rsid w:val="009F5E50"/>
    <w:rsid w:val="009F5FB7"/>
    <w:rsid w:val="009F6545"/>
    <w:rsid w:val="009F6BFF"/>
    <w:rsid w:val="009F6DD3"/>
    <w:rsid w:val="009F6E36"/>
    <w:rsid w:val="009F6ECD"/>
    <w:rsid w:val="00A004B5"/>
    <w:rsid w:val="00A00C97"/>
    <w:rsid w:val="00A00E21"/>
    <w:rsid w:val="00A00E9D"/>
    <w:rsid w:val="00A0109D"/>
    <w:rsid w:val="00A011CF"/>
    <w:rsid w:val="00A015CC"/>
    <w:rsid w:val="00A01CFA"/>
    <w:rsid w:val="00A02434"/>
    <w:rsid w:val="00A0260C"/>
    <w:rsid w:val="00A02C6E"/>
    <w:rsid w:val="00A02E47"/>
    <w:rsid w:val="00A0329C"/>
    <w:rsid w:val="00A036A9"/>
    <w:rsid w:val="00A06052"/>
    <w:rsid w:val="00A06B3B"/>
    <w:rsid w:val="00A07C45"/>
    <w:rsid w:val="00A07D6D"/>
    <w:rsid w:val="00A07F57"/>
    <w:rsid w:val="00A10F28"/>
    <w:rsid w:val="00A111DD"/>
    <w:rsid w:val="00A11A33"/>
    <w:rsid w:val="00A11D55"/>
    <w:rsid w:val="00A11F01"/>
    <w:rsid w:val="00A11F27"/>
    <w:rsid w:val="00A13E88"/>
    <w:rsid w:val="00A14A4B"/>
    <w:rsid w:val="00A14D49"/>
    <w:rsid w:val="00A1522F"/>
    <w:rsid w:val="00A152F0"/>
    <w:rsid w:val="00A156C2"/>
    <w:rsid w:val="00A15D99"/>
    <w:rsid w:val="00A16A31"/>
    <w:rsid w:val="00A17827"/>
    <w:rsid w:val="00A1792E"/>
    <w:rsid w:val="00A17D4F"/>
    <w:rsid w:val="00A20590"/>
    <w:rsid w:val="00A21187"/>
    <w:rsid w:val="00A219E9"/>
    <w:rsid w:val="00A21CD6"/>
    <w:rsid w:val="00A2408C"/>
    <w:rsid w:val="00A249C6"/>
    <w:rsid w:val="00A27E1F"/>
    <w:rsid w:val="00A3091E"/>
    <w:rsid w:val="00A31102"/>
    <w:rsid w:val="00A3177A"/>
    <w:rsid w:val="00A317F5"/>
    <w:rsid w:val="00A31F1B"/>
    <w:rsid w:val="00A32752"/>
    <w:rsid w:val="00A32849"/>
    <w:rsid w:val="00A32E5D"/>
    <w:rsid w:val="00A33F94"/>
    <w:rsid w:val="00A347D2"/>
    <w:rsid w:val="00A359E6"/>
    <w:rsid w:val="00A36402"/>
    <w:rsid w:val="00A37364"/>
    <w:rsid w:val="00A37533"/>
    <w:rsid w:val="00A4026C"/>
    <w:rsid w:val="00A40325"/>
    <w:rsid w:val="00A40C41"/>
    <w:rsid w:val="00A40D29"/>
    <w:rsid w:val="00A412D9"/>
    <w:rsid w:val="00A42093"/>
    <w:rsid w:val="00A4236D"/>
    <w:rsid w:val="00A42395"/>
    <w:rsid w:val="00A430DC"/>
    <w:rsid w:val="00A432BF"/>
    <w:rsid w:val="00A43393"/>
    <w:rsid w:val="00A4505A"/>
    <w:rsid w:val="00A459A1"/>
    <w:rsid w:val="00A45E94"/>
    <w:rsid w:val="00A46832"/>
    <w:rsid w:val="00A47526"/>
    <w:rsid w:val="00A47A1B"/>
    <w:rsid w:val="00A5072F"/>
    <w:rsid w:val="00A50E9E"/>
    <w:rsid w:val="00A51262"/>
    <w:rsid w:val="00A51784"/>
    <w:rsid w:val="00A51E1C"/>
    <w:rsid w:val="00A5264A"/>
    <w:rsid w:val="00A52CD0"/>
    <w:rsid w:val="00A5359D"/>
    <w:rsid w:val="00A54AAD"/>
    <w:rsid w:val="00A54C26"/>
    <w:rsid w:val="00A552ED"/>
    <w:rsid w:val="00A5679B"/>
    <w:rsid w:val="00A569CF"/>
    <w:rsid w:val="00A57689"/>
    <w:rsid w:val="00A578FC"/>
    <w:rsid w:val="00A57B7F"/>
    <w:rsid w:val="00A601B0"/>
    <w:rsid w:val="00A6052E"/>
    <w:rsid w:val="00A61D04"/>
    <w:rsid w:val="00A62010"/>
    <w:rsid w:val="00A64B36"/>
    <w:rsid w:val="00A650EF"/>
    <w:rsid w:val="00A654DF"/>
    <w:rsid w:val="00A65715"/>
    <w:rsid w:val="00A65DAE"/>
    <w:rsid w:val="00A66C4F"/>
    <w:rsid w:val="00A701C0"/>
    <w:rsid w:val="00A7051D"/>
    <w:rsid w:val="00A713C7"/>
    <w:rsid w:val="00A71A08"/>
    <w:rsid w:val="00A71C23"/>
    <w:rsid w:val="00A72168"/>
    <w:rsid w:val="00A7379B"/>
    <w:rsid w:val="00A747BE"/>
    <w:rsid w:val="00A74A71"/>
    <w:rsid w:val="00A76A5D"/>
    <w:rsid w:val="00A77C01"/>
    <w:rsid w:val="00A800ED"/>
    <w:rsid w:val="00A805A2"/>
    <w:rsid w:val="00A81DCF"/>
    <w:rsid w:val="00A81E49"/>
    <w:rsid w:val="00A828D9"/>
    <w:rsid w:val="00A82FE7"/>
    <w:rsid w:val="00A84499"/>
    <w:rsid w:val="00A8519D"/>
    <w:rsid w:val="00A85357"/>
    <w:rsid w:val="00A86333"/>
    <w:rsid w:val="00A87EC2"/>
    <w:rsid w:val="00A924E0"/>
    <w:rsid w:val="00A9308F"/>
    <w:rsid w:val="00A9382C"/>
    <w:rsid w:val="00A938D0"/>
    <w:rsid w:val="00A953A7"/>
    <w:rsid w:val="00A953E8"/>
    <w:rsid w:val="00A95841"/>
    <w:rsid w:val="00A95F7E"/>
    <w:rsid w:val="00A962EB"/>
    <w:rsid w:val="00A9631A"/>
    <w:rsid w:val="00A963C0"/>
    <w:rsid w:val="00A96962"/>
    <w:rsid w:val="00A96A1C"/>
    <w:rsid w:val="00A9727A"/>
    <w:rsid w:val="00A978F9"/>
    <w:rsid w:val="00AA0054"/>
    <w:rsid w:val="00AA03E6"/>
    <w:rsid w:val="00AA0E4D"/>
    <w:rsid w:val="00AA0FBA"/>
    <w:rsid w:val="00AA12F1"/>
    <w:rsid w:val="00AA1A4B"/>
    <w:rsid w:val="00AA2395"/>
    <w:rsid w:val="00AA3466"/>
    <w:rsid w:val="00AA4D21"/>
    <w:rsid w:val="00AA5411"/>
    <w:rsid w:val="00AA5A24"/>
    <w:rsid w:val="00AA5DED"/>
    <w:rsid w:val="00AA6951"/>
    <w:rsid w:val="00AA6BA6"/>
    <w:rsid w:val="00AA7CF2"/>
    <w:rsid w:val="00AB0D05"/>
    <w:rsid w:val="00AB0EA7"/>
    <w:rsid w:val="00AB0F2F"/>
    <w:rsid w:val="00AB1F4C"/>
    <w:rsid w:val="00AB2749"/>
    <w:rsid w:val="00AB3792"/>
    <w:rsid w:val="00AB3B58"/>
    <w:rsid w:val="00AB490E"/>
    <w:rsid w:val="00AB505C"/>
    <w:rsid w:val="00AB6444"/>
    <w:rsid w:val="00AB6F98"/>
    <w:rsid w:val="00AB6FD6"/>
    <w:rsid w:val="00AB7D47"/>
    <w:rsid w:val="00AC0508"/>
    <w:rsid w:val="00AC057B"/>
    <w:rsid w:val="00AC0D15"/>
    <w:rsid w:val="00AC0E94"/>
    <w:rsid w:val="00AC1626"/>
    <w:rsid w:val="00AC21B8"/>
    <w:rsid w:val="00AC2232"/>
    <w:rsid w:val="00AC343D"/>
    <w:rsid w:val="00AC4088"/>
    <w:rsid w:val="00AC4642"/>
    <w:rsid w:val="00AC51B6"/>
    <w:rsid w:val="00AC563C"/>
    <w:rsid w:val="00AC5680"/>
    <w:rsid w:val="00AC6C29"/>
    <w:rsid w:val="00AC6EE7"/>
    <w:rsid w:val="00AC7F9F"/>
    <w:rsid w:val="00AD00DA"/>
    <w:rsid w:val="00AD0188"/>
    <w:rsid w:val="00AD061C"/>
    <w:rsid w:val="00AD07C6"/>
    <w:rsid w:val="00AD083C"/>
    <w:rsid w:val="00AD0A49"/>
    <w:rsid w:val="00AD1250"/>
    <w:rsid w:val="00AD2984"/>
    <w:rsid w:val="00AD29D6"/>
    <w:rsid w:val="00AD2BEA"/>
    <w:rsid w:val="00AD2F07"/>
    <w:rsid w:val="00AD3823"/>
    <w:rsid w:val="00AD3E23"/>
    <w:rsid w:val="00AD50E4"/>
    <w:rsid w:val="00AD56A7"/>
    <w:rsid w:val="00AD5EA7"/>
    <w:rsid w:val="00AD6FD7"/>
    <w:rsid w:val="00AD7CDB"/>
    <w:rsid w:val="00AD7DB9"/>
    <w:rsid w:val="00AE01FC"/>
    <w:rsid w:val="00AE2FFE"/>
    <w:rsid w:val="00AE3217"/>
    <w:rsid w:val="00AE48B8"/>
    <w:rsid w:val="00AE5FA4"/>
    <w:rsid w:val="00AE6071"/>
    <w:rsid w:val="00AE7131"/>
    <w:rsid w:val="00AE7C71"/>
    <w:rsid w:val="00AF0A1A"/>
    <w:rsid w:val="00AF1A4C"/>
    <w:rsid w:val="00AF2AA1"/>
    <w:rsid w:val="00AF37BA"/>
    <w:rsid w:val="00AF4A1D"/>
    <w:rsid w:val="00AF4C22"/>
    <w:rsid w:val="00AF506F"/>
    <w:rsid w:val="00AF64E1"/>
    <w:rsid w:val="00AF69D8"/>
    <w:rsid w:val="00AF72F7"/>
    <w:rsid w:val="00AF7620"/>
    <w:rsid w:val="00AF788F"/>
    <w:rsid w:val="00B00129"/>
    <w:rsid w:val="00B00651"/>
    <w:rsid w:val="00B01D25"/>
    <w:rsid w:val="00B01EED"/>
    <w:rsid w:val="00B020F5"/>
    <w:rsid w:val="00B02C4A"/>
    <w:rsid w:val="00B03625"/>
    <w:rsid w:val="00B03EF1"/>
    <w:rsid w:val="00B042BB"/>
    <w:rsid w:val="00B042D9"/>
    <w:rsid w:val="00B04310"/>
    <w:rsid w:val="00B04684"/>
    <w:rsid w:val="00B051B0"/>
    <w:rsid w:val="00B06504"/>
    <w:rsid w:val="00B0665A"/>
    <w:rsid w:val="00B1014C"/>
    <w:rsid w:val="00B1014E"/>
    <w:rsid w:val="00B10E7A"/>
    <w:rsid w:val="00B116BC"/>
    <w:rsid w:val="00B12EA4"/>
    <w:rsid w:val="00B130B0"/>
    <w:rsid w:val="00B14806"/>
    <w:rsid w:val="00B14E33"/>
    <w:rsid w:val="00B15090"/>
    <w:rsid w:val="00B158BF"/>
    <w:rsid w:val="00B15913"/>
    <w:rsid w:val="00B16391"/>
    <w:rsid w:val="00B16C58"/>
    <w:rsid w:val="00B1737C"/>
    <w:rsid w:val="00B174DF"/>
    <w:rsid w:val="00B17DC0"/>
    <w:rsid w:val="00B21360"/>
    <w:rsid w:val="00B21BD9"/>
    <w:rsid w:val="00B22713"/>
    <w:rsid w:val="00B233DB"/>
    <w:rsid w:val="00B23636"/>
    <w:rsid w:val="00B247CC"/>
    <w:rsid w:val="00B24CF7"/>
    <w:rsid w:val="00B266B6"/>
    <w:rsid w:val="00B269CE"/>
    <w:rsid w:val="00B275FC"/>
    <w:rsid w:val="00B27A05"/>
    <w:rsid w:val="00B301FC"/>
    <w:rsid w:val="00B305C1"/>
    <w:rsid w:val="00B3082A"/>
    <w:rsid w:val="00B31442"/>
    <w:rsid w:val="00B31782"/>
    <w:rsid w:val="00B3230D"/>
    <w:rsid w:val="00B33AC1"/>
    <w:rsid w:val="00B33D29"/>
    <w:rsid w:val="00B34F54"/>
    <w:rsid w:val="00B35A2B"/>
    <w:rsid w:val="00B35A84"/>
    <w:rsid w:val="00B35B4A"/>
    <w:rsid w:val="00B35BC7"/>
    <w:rsid w:val="00B36877"/>
    <w:rsid w:val="00B372AA"/>
    <w:rsid w:val="00B37E26"/>
    <w:rsid w:val="00B41325"/>
    <w:rsid w:val="00B413C2"/>
    <w:rsid w:val="00B41D0A"/>
    <w:rsid w:val="00B41E11"/>
    <w:rsid w:val="00B42297"/>
    <w:rsid w:val="00B42337"/>
    <w:rsid w:val="00B42EF2"/>
    <w:rsid w:val="00B42F06"/>
    <w:rsid w:val="00B42FDC"/>
    <w:rsid w:val="00B43073"/>
    <w:rsid w:val="00B43783"/>
    <w:rsid w:val="00B43FF0"/>
    <w:rsid w:val="00B44EC7"/>
    <w:rsid w:val="00B45A46"/>
    <w:rsid w:val="00B46A4A"/>
    <w:rsid w:val="00B47277"/>
    <w:rsid w:val="00B501A6"/>
    <w:rsid w:val="00B54A37"/>
    <w:rsid w:val="00B55C2A"/>
    <w:rsid w:val="00B56D9E"/>
    <w:rsid w:val="00B57546"/>
    <w:rsid w:val="00B60670"/>
    <w:rsid w:val="00B60DDF"/>
    <w:rsid w:val="00B6159F"/>
    <w:rsid w:val="00B615A9"/>
    <w:rsid w:val="00B6195D"/>
    <w:rsid w:val="00B61D34"/>
    <w:rsid w:val="00B62443"/>
    <w:rsid w:val="00B6255C"/>
    <w:rsid w:val="00B62911"/>
    <w:rsid w:val="00B62A79"/>
    <w:rsid w:val="00B63018"/>
    <w:rsid w:val="00B63673"/>
    <w:rsid w:val="00B640B8"/>
    <w:rsid w:val="00B6417E"/>
    <w:rsid w:val="00B64D58"/>
    <w:rsid w:val="00B65791"/>
    <w:rsid w:val="00B658C4"/>
    <w:rsid w:val="00B670FE"/>
    <w:rsid w:val="00B67DB7"/>
    <w:rsid w:val="00B70E05"/>
    <w:rsid w:val="00B717B8"/>
    <w:rsid w:val="00B71CD2"/>
    <w:rsid w:val="00B71F87"/>
    <w:rsid w:val="00B74B7E"/>
    <w:rsid w:val="00B74BCA"/>
    <w:rsid w:val="00B75281"/>
    <w:rsid w:val="00B75435"/>
    <w:rsid w:val="00B75BF9"/>
    <w:rsid w:val="00B75DD0"/>
    <w:rsid w:val="00B7604C"/>
    <w:rsid w:val="00B771E6"/>
    <w:rsid w:val="00B779F0"/>
    <w:rsid w:val="00B804E6"/>
    <w:rsid w:val="00B805D6"/>
    <w:rsid w:val="00B80676"/>
    <w:rsid w:val="00B807BD"/>
    <w:rsid w:val="00B817EB"/>
    <w:rsid w:val="00B81A03"/>
    <w:rsid w:val="00B82E1F"/>
    <w:rsid w:val="00B83796"/>
    <w:rsid w:val="00B8415F"/>
    <w:rsid w:val="00B845CA"/>
    <w:rsid w:val="00B865FB"/>
    <w:rsid w:val="00B86B67"/>
    <w:rsid w:val="00B902A3"/>
    <w:rsid w:val="00B90617"/>
    <w:rsid w:val="00B90D4C"/>
    <w:rsid w:val="00B9137B"/>
    <w:rsid w:val="00B9243F"/>
    <w:rsid w:val="00B9244C"/>
    <w:rsid w:val="00B92A83"/>
    <w:rsid w:val="00B93064"/>
    <w:rsid w:val="00B9415F"/>
    <w:rsid w:val="00B94266"/>
    <w:rsid w:val="00B947C9"/>
    <w:rsid w:val="00B9501F"/>
    <w:rsid w:val="00B95B88"/>
    <w:rsid w:val="00B96196"/>
    <w:rsid w:val="00B9681F"/>
    <w:rsid w:val="00B96C75"/>
    <w:rsid w:val="00B96DA7"/>
    <w:rsid w:val="00B971C8"/>
    <w:rsid w:val="00B97455"/>
    <w:rsid w:val="00B97AE6"/>
    <w:rsid w:val="00BA11E0"/>
    <w:rsid w:val="00BA2277"/>
    <w:rsid w:val="00BA2D2F"/>
    <w:rsid w:val="00BA345B"/>
    <w:rsid w:val="00BA3879"/>
    <w:rsid w:val="00BA4123"/>
    <w:rsid w:val="00BA5AB5"/>
    <w:rsid w:val="00BA6DFD"/>
    <w:rsid w:val="00BA7B8E"/>
    <w:rsid w:val="00BB073C"/>
    <w:rsid w:val="00BB0F25"/>
    <w:rsid w:val="00BB2684"/>
    <w:rsid w:val="00BB28EA"/>
    <w:rsid w:val="00BB2EA9"/>
    <w:rsid w:val="00BB393F"/>
    <w:rsid w:val="00BB491A"/>
    <w:rsid w:val="00BB4E13"/>
    <w:rsid w:val="00BB65CD"/>
    <w:rsid w:val="00BB666B"/>
    <w:rsid w:val="00BB6C01"/>
    <w:rsid w:val="00BB77A2"/>
    <w:rsid w:val="00BB7D97"/>
    <w:rsid w:val="00BB7E7E"/>
    <w:rsid w:val="00BC0115"/>
    <w:rsid w:val="00BC0AED"/>
    <w:rsid w:val="00BC2D29"/>
    <w:rsid w:val="00BC40F7"/>
    <w:rsid w:val="00BC443F"/>
    <w:rsid w:val="00BC455A"/>
    <w:rsid w:val="00BC482A"/>
    <w:rsid w:val="00BC4F6A"/>
    <w:rsid w:val="00BC71BD"/>
    <w:rsid w:val="00BC79E9"/>
    <w:rsid w:val="00BD1801"/>
    <w:rsid w:val="00BD1F5B"/>
    <w:rsid w:val="00BD1F66"/>
    <w:rsid w:val="00BD3123"/>
    <w:rsid w:val="00BD5A20"/>
    <w:rsid w:val="00BD5B5B"/>
    <w:rsid w:val="00BD6598"/>
    <w:rsid w:val="00BD65CC"/>
    <w:rsid w:val="00BD7D44"/>
    <w:rsid w:val="00BE0370"/>
    <w:rsid w:val="00BE0413"/>
    <w:rsid w:val="00BE11D8"/>
    <w:rsid w:val="00BE1366"/>
    <w:rsid w:val="00BE14F1"/>
    <w:rsid w:val="00BE1870"/>
    <w:rsid w:val="00BE1A39"/>
    <w:rsid w:val="00BE1AF3"/>
    <w:rsid w:val="00BE1E8F"/>
    <w:rsid w:val="00BE2462"/>
    <w:rsid w:val="00BE2E45"/>
    <w:rsid w:val="00BE2F25"/>
    <w:rsid w:val="00BE407E"/>
    <w:rsid w:val="00BE5172"/>
    <w:rsid w:val="00BE55CE"/>
    <w:rsid w:val="00BE6295"/>
    <w:rsid w:val="00BE6B32"/>
    <w:rsid w:val="00BE719E"/>
    <w:rsid w:val="00BE73FB"/>
    <w:rsid w:val="00BE7CD3"/>
    <w:rsid w:val="00BE7D53"/>
    <w:rsid w:val="00BF06A4"/>
    <w:rsid w:val="00BF08C0"/>
    <w:rsid w:val="00BF0D91"/>
    <w:rsid w:val="00BF108C"/>
    <w:rsid w:val="00BF1A75"/>
    <w:rsid w:val="00BF1ABF"/>
    <w:rsid w:val="00BF1E4D"/>
    <w:rsid w:val="00BF23AC"/>
    <w:rsid w:val="00BF25AA"/>
    <w:rsid w:val="00BF400E"/>
    <w:rsid w:val="00BF486F"/>
    <w:rsid w:val="00BF58B8"/>
    <w:rsid w:val="00BF7323"/>
    <w:rsid w:val="00BF73CF"/>
    <w:rsid w:val="00C00DE4"/>
    <w:rsid w:val="00C00FB0"/>
    <w:rsid w:val="00C01DD6"/>
    <w:rsid w:val="00C023BA"/>
    <w:rsid w:val="00C0267F"/>
    <w:rsid w:val="00C03129"/>
    <w:rsid w:val="00C03F0E"/>
    <w:rsid w:val="00C041E9"/>
    <w:rsid w:val="00C04537"/>
    <w:rsid w:val="00C04950"/>
    <w:rsid w:val="00C0501C"/>
    <w:rsid w:val="00C052E2"/>
    <w:rsid w:val="00C059B8"/>
    <w:rsid w:val="00C05BD6"/>
    <w:rsid w:val="00C0652B"/>
    <w:rsid w:val="00C06B6E"/>
    <w:rsid w:val="00C06CB5"/>
    <w:rsid w:val="00C07583"/>
    <w:rsid w:val="00C10844"/>
    <w:rsid w:val="00C1134F"/>
    <w:rsid w:val="00C12410"/>
    <w:rsid w:val="00C13796"/>
    <w:rsid w:val="00C13E95"/>
    <w:rsid w:val="00C142DA"/>
    <w:rsid w:val="00C150EB"/>
    <w:rsid w:val="00C16703"/>
    <w:rsid w:val="00C16A7E"/>
    <w:rsid w:val="00C17649"/>
    <w:rsid w:val="00C20339"/>
    <w:rsid w:val="00C20B12"/>
    <w:rsid w:val="00C20F40"/>
    <w:rsid w:val="00C210C2"/>
    <w:rsid w:val="00C21A25"/>
    <w:rsid w:val="00C22521"/>
    <w:rsid w:val="00C2260B"/>
    <w:rsid w:val="00C22679"/>
    <w:rsid w:val="00C22E50"/>
    <w:rsid w:val="00C23E23"/>
    <w:rsid w:val="00C23F33"/>
    <w:rsid w:val="00C24BCD"/>
    <w:rsid w:val="00C24EF4"/>
    <w:rsid w:val="00C2574D"/>
    <w:rsid w:val="00C25762"/>
    <w:rsid w:val="00C25C72"/>
    <w:rsid w:val="00C2706B"/>
    <w:rsid w:val="00C27ADF"/>
    <w:rsid w:val="00C3168E"/>
    <w:rsid w:val="00C31DC4"/>
    <w:rsid w:val="00C32905"/>
    <w:rsid w:val="00C3291D"/>
    <w:rsid w:val="00C334D0"/>
    <w:rsid w:val="00C3354B"/>
    <w:rsid w:val="00C3444C"/>
    <w:rsid w:val="00C34C30"/>
    <w:rsid w:val="00C3574D"/>
    <w:rsid w:val="00C35A57"/>
    <w:rsid w:val="00C3639E"/>
    <w:rsid w:val="00C363D9"/>
    <w:rsid w:val="00C369AE"/>
    <w:rsid w:val="00C37E1B"/>
    <w:rsid w:val="00C37ECD"/>
    <w:rsid w:val="00C4024C"/>
    <w:rsid w:val="00C40344"/>
    <w:rsid w:val="00C40A79"/>
    <w:rsid w:val="00C4132F"/>
    <w:rsid w:val="00C4221D"/>
    <w:rsid w:val="00C42797"/>
    <w:rsid w:val="00C42DA4"/>
    <w:rsid w:val="00C43266"/>
    <w:rsid w:val="00C4391C"/>
    <w:rsid w:val="00C43D4B"/>
    <w:rsid w:val="00C44A99"/>
    <w:rsid w:val="00C44D7F"/>
    <w:rsid w:val="00C451AE"/>
    <w:rsid w:val="00C45AC2"/>
    <w:rsid w:val="00C45FBB"/>
    <w:rsid w:val="00C461D7"/>
    <w:rsid w:val="00C4657D"/>
    <w:rsid w:val="00C46625"/>
    <w:rsid w:val="00C477BC"/>
    <w:rsid w:val="00C47BA0"/>
    <w:rsid w:val="00C51F8D"/>
    <w:rsid w:val="00C5201E"/>
    <w:rsid w:val="00C5209C"/>
    <w:rsid w:val="00C521E5"/>
    <w:rsid w:val="00C52B9D"/>
    <w:rsid w:val="00C530E6"/>
    <w:rsid w:val="00C53982"/>
    <w:rsid w:val="00C5432C"/>
    <w:rsid w:val="00C544E5"/>
    <w:rsid w:val="00C54FB3"/>
    <w:rsid w:val="00C55AFF"/>
    <w:rsid w:val="00C55CE5"/>
    <w:rsid w:val="00C56343"/>
    <w:rsid w:val="00C570B1"/>
    <w:rsid w:val="00C57569"/>
    <w:rsid w:val="00C57F7B"/>
    <w:rsid w:val="00C60394"/>
    <w:rsid w:val="00C614B1"/>
    <w:rsid w:val="00C6205C"/>
    <w:rsid w:val="00C6267B"/>
    <w:rsid w:val="00C62875"/>
    <w:rsid w:val="00C62CAE"/>
    <w:rsid w:val="00C62EE3"/>
    <w:rsid w:val="00C632A3"/>
    <w:rsid w:val="00C64065"/>
    <w:rsid w:val="00C64713"/>
    <w:rsid w:val="00C650C4"/>
    <w:rsid w:val="00C653D1"/>
    <w:rsid w:val="00C65B93"/>
    <w:rsid w:val="00C661C5"/>
    <w:rsid w:val="00C66392"/>
    <w:rsid w:val="00C66B55"/>
    <w:rsid w:val="00C66C95"/>
    <w:rsid w:val="00C671FB"/>
    <w:rsid w:val="00C701D2"/>
    <w:rsid w:val="00C709CF"/>
    <w:rsid w:val="00C713F6"/>
    <w:rsid w:val="00C71ABE"/>
    <w:rsid w:val="00C71C78"/>
    <w:rsid w:val="00C71DB2"/>
    <w:rsid w:val="00C7254A"/>
    <w:rsid w:val="00C7273A"/>
    <w:rsid w:val="00C73DC1"/>
    <w:rsid w:val="00C754F8"/>
    <w:rsid w:val="00C758D6"/>
    <w:rsid w:val="00C76BA7"/>
    <w:rsid w:val="00C7761F"/>
    <w:rsid w:val="00C7769A"/>
    <w:rsid w:val="00C7771E"/>
    <w:rsid w:val="00C77744"/>
    <w:rsid w:val="00C77C38"/>
    <w:rsid w:val="00C80376"/>
    <w:rsid w:val="00C80864"/>
    <w:rsid w:val="00C815ED"/>
    <w:rsid w:val="00C81E84"/>
    <w:rsid w:val="00C82EEF"/>
    <w:rsid w:val="00C8446B"/>
    <w:rsid w:val="00C850BB"/>
    <w:rsid w:val="00C85259"/>
    <w:rsid w:val="00C853CF"/>
    <w:rsid w:val="00C85BB4"/>
    <w:rsid w:val="00C86CF9"/>
    <w:rsid w:val="00C8771D"/>
    <w:rsid w:val="00C879EA"/>
    <w:rsid w:val="00C87AE2"/>
    <w:rsid w:val="00C87C21"/>
    <w:rsid w:val="00C907E1"/>
    <w:rsid w:val="00C91DD7"/>
    <w:rsid w:val="00C920A8"/>
    <w:rsid w:val="00C92163"/>
    <w:rsid w:val="00C9222F"/>
    <w:rsid w:val="00C922C2"/>
    <w:rsid w:val="00C931B8"/>
    <w:rsid w:val="00C93787"/>
    <w:rsid w:val="00C9382B"/>
    <w:rsid w:val="00C93FFA"/>
    <w:rsid w:val="00C9459F"/>
    <w:rsid w:val="00C9490D"/>
    <w:rsid w:val="00C94B0D"/>
    <w:rsid w:val="00C9552A"/>
    <w:rsid w:val="00C96100"/>
    <w:rsid w:val="00CA1022"/>
    <w:rsid w:val="00CA2257"/>
    <w:rsid w:val="00CA31B9"/>
    <w:rsid w:val="00CA5139"/>
    <w:rsid w:val="00CA77BE"/>
    <w:rsid w:val="00CA7A37"/>
    <w:rsid w:val="00CB05A8"/>
    <w:rsid w:val="00CB0B43"/>
    <w:rsid w:val="00CB10A0"/>
    <w:rsid w:val="00CB130D"/>
    <w:rsid w:val="00CB1E43"/>
    <w:rsid w:val="00CB1EF0"/>
    <w:rsid w:val="00CB1F6D"/>
    <w:rsid w:val="00CB2014"/>
    <w:rsid w:val="00CB2EDD"/>
    <w:rsid w:val="00CB363F"/>
    <w:rsid w:val="00CB37FF"/>
    <w:rsid w:val="00CB3DBC"/>
    <w:rsid w:val="00CB432A"/>
    <w:rsid w:val="00CB4ADD"/>
    <w:rsid w:val="00CB6CD2"/>
    <w:rsid w:val="00CB70A1"/>
    <w:rsid w:val="00CB70F5"/>
    <w:rsid w:val="00CB7A8F"/>
    <w:rsid w:val="00CB7D44"/>
    <w:rsid w:val="00CC00FA"/>
    <w:rsid w:val="00CC0A5F"/>
    <w:rsid w:val="00CC117F"/>
    <w:rsid w:val="00CC2425"/>
    <w:rsid w:val="00CC264F"/>
    <w:rsid w:val="00CC2D93"/>
    <w:rsid w:val="00CC3063"/>
    <w:rsid w:val="00CC51D8"/>
    <w:rsid w:val="00CC5D22"/>
    <w:rsid w:val="00CC676B"/>
    <w:rsid w:val="00CC6F23"/>
    <w:rsid w:val="00CC7787"/>
    <w:rsid w:val="00CC7B58"/>
    <w:rsid w:val="00CD0225"/>
    <w:rsid w:val="00CD0278"/>
    <w:rsid w:val="00CD0364"/>
    <w:rsid w:val="00CD112D"/>
    <w:rsid w:val="00CD1D66"/>
    <w:rsid w:val="00CD2413"/>
    <w:rsid w:val="00CD2DE9"/>
    <w:rsid w:val="00CD31C5"/>
    <w:rsid w:val="00CD455F"/>
    <w:rsid w:val="00CD5AB3"/>
    <w:rsid w:val="00CD5E11"/>
    <w:rsid w:val="00CD6F02"/>
    <w:rsid w:val="00CD7A9E"/>
    <w:rsid w:val="00CE0AE9"/>
    <w:rsid w:val="00CE12E5"/>
    <w:rsid w:val="00CE182D"/>
    <w:rsid w:val="00CE2093"/>
    <w:rsid w:val="00CE2289"/>
    <w:rsid w:val="00CE2649"/>
    <w:rsid w:val="00CE2A53"/>
    <w:rsid w:val="00CE3CC8"/>
    <w:rsid w:val="00CE3D86"/>
    <w:rsid w:val="00CE473F"/>
    <w:rsid w:val="00CE487C"/>
    <w:rsid w:val="00CE553B"/>
    <w:rsid w:val="00CE589D"/>
    <w:rsid w:val="00CE78CF"/>
    <w:rsid w:val="00CF1514"/>
    <w:rsid w:val="00CF2B55"/>
    <w:rsid w:val="00CF377A"/>
    <w:rsid w:val="00CF38FC"/>
    <w:rsid w:val="00CF3BA9"/>
    <w:rsid w:val="00CF51FA"/>
    <w:rsid w:val="00CF531F"/>
    <w:rsid w:val="00CF61FB"/>
    <w:rsid w:val="00CF776C"/>
    <w:rsid w:val="00CF7A20"/>
    <w:rsid w:val="00D00BED"/>
    <w:rsid w:val="00D02B3B"/>
    <w:rsid w:val="00D0381F"/>
    <w:rsid w:val="00D038D8"/>
    <w:rsid w:val="00D0393E"/>
    <w:rsid w:val="00D03960"/>
    <w:rsid w:val="00D03EE6"/>
    <w:rsid w:val="00D04292"/>
    <w:rsid w:val="00D04674"/>
    <w:rsid w:val="00D04688"/>
    <w:rsid w:val="00D051FB"/>
    <w:rsid w:val="00D05E13"/>
    <w:rsid w:val="00D060F4"/>
    <w:rsid w:val="00D06855"/>
    <w:rsid w:val="00D075BA"/>
    <w:rsid w:val="00D07F6C"/>
    <w:rsid w:val="00D107EE"/>
    <w:rsid w:val="00D109D2"/>
    <w:rsid w:val="00D10FCE"/>
    <w:rsid w:val="00D112E7"/>
    <w:rsid w:val="00D12AEF"/>
    <w:rsid w:val="00D131B5"/>
    <w:rsid w:val="00D143C1"/>
    <w:rsid w:val="00D149D3"/>
    <w:rsid w:val="00D14EEF"/>
    <w:rsid w:val="00D1502E"/>
    <w:rsid w:val="00D162A6"/>
    <w:rsid w:val="00D16351"/>
    <w:rsid w:val="00D163EB"/>
    <w:rsid w:val="00D16CA5"/>
    <w:rsid w:val="00D172AB"/>
    <w:rsid w:val="00D1748B"/>
    <w:rsid w:val="00D17B8F"/>
    <w:rsid w:val="00D17DC8"/>
    <w:rsid w:val="00D208F9"/>
    <w:rsid w:val="00D20C97"/>
    <w:rsid w:val="00D2154E"/>
    <w:rsid w:val="00D22790"/>
    <w:rsid w:val="00D23B7C"/>
    <w:rsid w:val="00D2401B"/>
    <w:rsid w:val="00D24C7A"/>
    <w:rsid w:val="00D251BF"/>
    <w:rsid w:val="00D25593"/>
    <w:rsid w:val="00D25C0A"/>
    <w:rsid w:val="00D264A8"/>
    <w:rsid w:val="00D266D7"/>
    <w:rsid w:val="00D275A5"/>
    <w:rsid w:val="00D27A07"/>
    <w:rsid w:val="00D306E4"/>
    <w:rsid w:val="00D31521"/>
    <w:rsid w:val="00D32185"/>
    <w:rsid w:val="00D366F0"/>
    <w:rsid w:val="00D3690A"/>
    <w:rsid w:val="00D369E9"/>
    <w:rsid w:val="00D3750C"/>
    <w:rsid w:val="00D378F2"/>
    <w:rsid w:val="00D40E6C"/>
    <w:rsid w:val="00D4157F"/>
    <w:rsid w:val="00D419EE"/>
    <w:rsid w:val="00D41DC0"/>
    <w:rsid w:val="00D42141"/>
    <w:rsid w:val="00D429D5"/>
    <w:rsid w:val="00D436FC"/>
    <w:rsid w:val="00D43BC4"/>
    <w:rsid w:val="00D44457"/>
    <w:rsid w:val="00D44B5F"/>
    <w:rsid w:val="00D457E4"/>
    <w:rsid w:val="00D45B44"/>
    <w:rsid w:val="00D46A1E"/>
    <w:rsid w:val="00D5060B"/>
    <w:rsid w:val="00D510BD"/>
    <w:rsid w:val="00D519AA"/>
    <w:rsid w:val="00D52B0B"/>
    <w:rsid w:val="00D53487"/>
    <w:rsid w:val="00D536AA"/>
    <w:rsid w:val="00D55E73"/>
    <w:rsid w:val="00D564F7"/>
    <w:rsid w:val="00D57F7A"/>
    <w:rsid w:val="00D60EA2"/>
    <w:rsid w:val="00D61783"/>
    <w:rsid w:val="00D61DF6"/>
    <w:rsid w:val="00D6310E"/>
    <w:rsid w:val="00D63334"/>
    <w:rsid w:val="00D6389E"/>
    <w:rsid w:val="00D63D6C"/>
    <w:rsid w:val="00D64D64"/>
    <w:rsid w:val="00D64FC5"/>
    <w:rsid w:val="00D66E50"/>
    <w:rsid w:val="00D70FB8"/>
    <w:rsid w:val="00D7138E"/>
    <w:rsid w:val="00D71A2F"/>
    <w:rsid w:val="00D71A94"/>
    <w:rsid w:val="00D71D98"/>
    <w:rsid w:val="00D7256B"/>
    <w:rsid w:val="00D72943"/>
    <w:rsid w:val="00D7376A"/>
    <w:rsid w:val="00D74BA0"/>
    <w:rsid w:val="00D7532F"/>
    <w:rsid w:val="00D755FB"/>
    <w:rsid w:val="00D767E8"/>
    <w:rsid w:val="00D76E15"/>
    <w:rsid w:val="00D76E3E"/>
    <w:rsid w:val="00D77C15"/>
    <w:rsid w:val="00D77DB4"/>
    <w:rsid w:val="00D80EB6"/>
    <w:rsid w:val="00D812B0"/>
    <w:rsid w:val="00D81720"/>
    <w:rsid w:val="00D8239A"/>
    <w:rsid w:val="00D824A7"/>
    <w:rsid w:val="00D82CE5"/>
    <w:rsid w:val="00D82E33"/>
    <w:rsid w:val="00D8356F"/>
    <w:rsid w:val="00D83D66"/>
    <w:rsid w:val="00D83E7C"/>
    <w:rsid w:val="00D83F4D"/>
    <w:rsid w:val="00D84C59"/>
    <w:rsid w:val="00D86F59"/>
    <w:rsid w:val="00D876D0"/>
    <w:rsid w:val="00D87CDA"/>
    <w:rsid w:val="00D91272"/>
    <w:rsid w:val="00D919EB"/>
    <w:rsid w:val="00D9226B"/>
    <w:rsid w:val="00D92871"/>
    <w:rsid w:val="00D93C87"/>
    <w:rsid w:val="00D956D8"/>
    <w:rsid w:val="00D97A73"/>
    <w:rsid w:val="00DA0178"/>
    <w:rsid w:val="00DA18F4"/>
    <w:rsid w:val="00DA194C"/>
    <w:rsid w:val="00DA1B17"/>
    <w:rsid w:val="00DA21C7"/>
    <w:rsid w:val="00DA3033"/>
    <w:rsid w:val="00DA36BB"/>
    <w:rsid w:val="00DA3A4A"/>
    <w:rsid w:val="00DA3D28"/>
    <w:rsid w:val="00DA3F4F"/>
    <w:rsid w:val="00DA3FAC"/>
    <w:rsid w:val="00DA4511"/>
    <w:rsid w:val="00DA4F6E"/>
    <w:rsid w:val="00DA6055"/>
    <w:rsid w:val="00DA7208"/>
    <w:rsid w:val="00DA7C7A"/>
    <w:rsid w:val="00DA7F64"/>
    <w:rsid w:val="00DB01C9"/>
    <w:rsid w:val="00DB03A7"/>
    <w:rsid w:val="00DB0E66"/>
    <w:rsid w:val="00DB157D"/>
    <w:rsid w:val="00DB1E8E"/>
    <w:rsid w:val="00DB21E9"/>
    <w:rsid w:val="00DB2E8E"/>
    <w:rsid w:val="00DB2F75"/>
    <w:rsid w:val="00DB3DD5"/>
    <w:rsid w:val="00DB3FA1"/>
    <w:rsid w:val="00DB45DF"/>
    <w:rsid w:val="00DB4716"/>
    <w:rsid w:val="00DB5DCF"/>
    <w:rsid w:val="00DB5FDD"/>
    <w:rsid w:val="00DB679F"/>
    <w:rsid w:val="00DB6AD7"/>
    <w:rsid w:val="00DC0040"/>
    <w:rsid w:val="00DC055E"/>
    <w:rsid w:val="00DC07B3"/>
    <w:rsid w:val="00DC099F"/>
    <w:rsid w:val="00DC2BC0"/>
    <w:rsid w:val="00DC2DE3"/>
    <w:rsid w:val="00DC44AD"/>
    <w:rsid w:val="00DC4840"/>
    <w:rsid w:val="00DC49BC"/>
    <w:rsid w:val="00DC505F"/>
    <w:rsid w:val="00DC55A0"/>
    <w:rsid w:val="00DC5C08"/>
    <w:rsid w:val="00DC6048"/>
    <w:rsid w:val="00DC7726"/>
    <w:rsid w:val="00DC7908"/>
    <w:rsid w:val="00DC797B"/>
    <w:rsid w:val="00DD0435"/>
    <w:rsid w:val="00DD0F99"/>
    <w:rsid w:val="00DD1072"/>
    <w:rsid w:val="00DD18DE"/>
    <w:rsid w:val="00DD22DC"/>
    <w:rsid w:val="00DD25EC"/>
    <w:rsid w:val="00DD2737"/>
    <w:rsid w:val="00DD30C6"/>
    <w:rsid w:val="00DD341F"/>
    <w:rsid w:val="00DD3E27"/>
    <w:rsid w:val="00DD3EDB"/>
    <w:rsid w:val="00DD43A9"/>
    <w:rsid w:val="00DD4874"/>
    <w:rsid w:val="00DD6033"/>
    <w:rsid w:val="00DD6DE4"/>
    <w:rsid w:val="00DD70A3"/>
    <w:rsid w:val="00DD7F99"/>
    <w:rsid w:val="00DE2416"/>
    <w:rsid w:val="00DE2A4B"/>
    <w:rsid w:val="00DE3540"/>
    <w:rsid w:val="00DE3F9A"/>
    <w:rsid w:val="00DE5314"/>
    <w:rsid w:val="00DE5B4E"/>
    <w:rsid w:val="00DE6DB5"/>
    <w:rsid w:val="00DE7B88"/>
    <w:rsid w:val="00DF029A"/>
    <w:rsid w:val="00DF1C54"/>
    <w:rsid w:val="00DF2C60"/>
    <w:rsid w:val="00DF2EBF"/>
    <w:rsid w:val="00DF473D"/>
    <w:rsid w:val="00DF4BCE"/>
    <w:rsid w:val="00DF6024"/>
    <w:rsid w:val="00DF6F59"/>
    <w:rsid w:val="00E00764"/>
    <w:rsid w:val="00E030B4"/>
    <w:rsid w:val="00E0334D"/>
    <w:rsid w:val="00E0536A"/>
    <w:rsid w:val="00E055D4"/>
    <w:rsid w:val="00E05E20"/>
    <w:rsid w:val="00E074F7"/>
    <w:rsid w:val="00E128B8"/>
    <w:rsid w:val="00E129FF"/>
    <w:rsid w:val="00E12C5C"/>
    <w:rsid w:val="00E12F1B"/>
    <w:rsid w:val="00E13046"/>
    <w:rsid w:val="00E1417C"/>
    <w:rsid w:val="00E14718"/>
    <w:rsid w:val="00E14DB5"/>
    <w:rsid w:val="00E14F63"/>
    <w:rsid w:val="00E1565B"/>
    <w:rsid w:val="00E15FE5"/>
    <w:rsid w:val="00E164BA"/>
    <w:rsid w:val="00E1694C"/>
    <w:rsid w:val="00E17386"/>
    <w:rsid w:val="00E1768C"/>
    <w:rsid w:val="00E20876"/>
    <w:rsid w:val="00E21D5E"/>
    <w:rsid w:val="00E2239A"/>
    <w:rsid w:val="00E22F16"/>
    <w:rsid w:val="00E231B8"/>
    <w:rsid w:val="00E24110"/>
    <w:rsid w:val="00E251EA"/>
    <w:rsid w:val="00E25352"/>
    <w:rsid w:val="00E256B0"/>
    <w:rsid w:val="00E26098"/>
    <w:rsid w:val="00E2613C"/>
    <w:rsid w:val="00E272CF"/>
    <w:rsid w:val="00E2759E"/>
    <w:rsid w:val="00E27A6E"/>
    <w:rsid w:val="00E27CCD"/>
    <w:rsid w:val="00E31403"/>
    <w:rsid w:val="00E31637"/>
    <w:rsid w:val="00E323FA"/>
    <w:rsid w:val="00E32B4B"/>
    <w:rsid w:val="00E32CA8"/>
    <w:rsid w:val="00E33490"/>
    <w:rsid w:val="00E335B1"/>
    <w:rsid w:val="00E342B0"/>
    <w:rsid w:val="00E34E60"/>
    <w:rsid w:val="00E35227"/>
    <w:rsid w:val="00E361E4"/>
    <w:rsid w:val="00E36892"/>
    <w:rsid w:val="00E3747D"/>
    <w:rsid w:val="00E374FC"/>
    <w:rsid w:val="00E37EE9"/>
    <w:rsid w:val="00E40212"/>
    <w:rsid w:val="00E40DEB"/>
    <w:rsid w:val="00E411B9"/>
    <w:rsid w:val="00E41D5E"/>
    <w:rsid w:val="00E424B4"/>
    <w:rsid w:val="00E4263E"/>
    <w:rsid w:val="00E42D08"/>
    <w:rsid w:val="00E44534"/>
    <w:rsid w:val="00E448EA"/>
    <w:rsid w:val="00E454A3"/>
    <w:rsid w:val="00E46BBC"/>
    <w:rsid w:val="00E472AA"/>
    <w:rsid w:val="00E47639"/>
    <w:rsid w:val="00E509D2"/>
    <w:rsid w:val="00E51194"/>
    <w:rsid w:val="00E511C4"/>
    <w:rsid w:val="00E52107"/>
    <w:rsid w:val="00E52691"/>
    <w:rsid w:val="00E526FE"/>
    <w:rsid w:val="00E52F49"/>
    <w:rsid w:val="00E532B2"/>
    <w:rsid w:val="00E53BEA"/>
    <w:rsid w:val="00E53C8C"/>
    <w:rsid w:val="00E54062"/>
    <w:rsid w:val="00E5427C"/>
    <w:rsid w:val="00E544FB"/>
    <w:rsid w:val="00E55CFB"/>
    <w:rsid w:val="00E55E31"/>
    <w:rsid w:val="00E56B4D"/>
    <w:rsid w:val="00E571AD"/>
    <w:rsid w:val="00E5726B"/>
    <w:rsid w:val="00E5734C"/>
    <w:rsid w:val="00E576AC"/>
    <w:rsid w:val="00E57AB9"/>
    <w:rsid w:val="00E57ED5"/>
    <w:rsid w:val="00E57FA6"/>
    <w:rsid w:val="00E62FE8"/>
    <w:rsid w:val="00E63BBF"/>
    <w:rsid w:val="00E6451C"/>
    <w:rsid w:val="00E65A07"/>
    <w:rsid w:val="00E73D30"/>
    <w:rsid w:val="00E746BE"/>
    <w:rsid w:val="00E75679"/>
    <w:rsid w:val="00E75CBE"/>
    <w:rsid w:val="00E75DEB"/>
    <w:rsid w:val="00E76FE5"/>
    <w:rsid w:val="00E77415"/>
    <w:rsid w:val="00E775A8"/>
    <w:rsid w:val="00E775EE"/>
    <w:rsid w:val="00E77831"/>
    <w:rsid w:val="00E8163F"/>
    <w:rsid w:val="00E81758"/>
    <w:rsid w:val="00E81F0E"/>
    <w:rsid w:val="00E823D2"/>
    <w:rsid w:val="00E84470"/>
    <w:rsid w:val="00E84E73"/>
    <w:rsid w:val="00E86582"/>
    <w:rsid w:val="00E87706"/>
    <w:rsid w:val="00E87EDC"/>
    <w:rsid w:val="00E9090A"/>
    <w:rsid w:val="00E91331"/>
    <w:rsid w:val="00E93521"/>
    <w:rsid w:val="00E942F8"/>
    <w:rsid w:val="00E9516E"/>
    <w:rsid w:val="00E95631"/>
    <w:rsid w:val="00E96C4A"/>
    <w:rsid w:val="00E96D8D"/>
    <w:rsid w:val="00E96E8A"/>
    <w:rsid w:val="00E97500"/>
    <w:rsid w:val="00E9753A"/>
    <w:rsid w:val="00E97C16"/>
    <w:rsid w:val="00EA0858"/>
    <w:rsid w:val="00EA146C"/>
    <w:rsid w:val="00EA2C6A"/>
    <w:rsid w:val="00EA309E"/>
    <w:rsid w:val="00EA3476"/>
    <w:rsid w:val="00EA3C34"/>
    <w:rsid w:val="00EA3D25"/>
    <w:rsid w:val="00EA3E60"/>
    <w:rsid w:val="00EA4D87"/>
    <w:rsid w:val="00EA67A5"/>
    <w:rsid w:val="00EA6FA9"/>
    <w:rsid w:val="00EB0B85"/>
    <w:rsid w:val="00EB0C42"/>
    <w:rsid w:val="00EB0DFE"/>
    <w:rsid w:val="00EB20D3"/>
    <w:rsid w:val="00EB396C"/>
    <w:rsid w:val="00EB39F5"/>
    <w:rsid w:val="00EB4337"/>
    <w:rsid w:val="00EB5F45"/>
    <w:rsid w:val="00EB6717"/>
    <w:rsid w:val="00EB6B27"/>
    <w:rsid w:val="00EC0B17"/>
    <w:rsid w:val="00EC0EB0"/>
    <w:rsid w:val="00EC124E"/>
    <w:rsid w:val="00EC19C8"/>
    <w:rsid w:val="00EC1EED"/>
    <w:rsid w:val="00EC42EE"/>
    <w:rsid w:val="00EC4E14"/>
    <w:rsid w:val="00EC4FCD"/>
    <w:rsid w:val="00EC5223"/>
    <w:rsid w:val="00EC5640"/>
    <w:rsid w:val="00EC67B2"/>
    <w:rsid w:val="00EC6885"/>
    <w:rsid w:val="00EC7120"/>
    <w:rsid w:val="00ED0352"/>
    <w:rsid w:val="00ED0415"/>
    <w:rsid w:val="00ED0843"/>
    <w:rsid w:val="00ED0F13"/>
    <w:rsid w:val="00ED202A"/>
    <w:rsid w:val="00ED22CD"/>
    <w:rsid w:val="00ED25D1"/>
    <w:rsid w:val="00ED37A2"/>
    <w:rsid w:val="00ED454F"/>
    <w:rsid w:val="00ED4FE5"/>
    <w:rsid w:val="00ED6674"/>
    <w:rsid w:val="00EE033E"/>
    <w:rsid w:val="00EE146B"/>
    <w:rsid w:val="00EE14A9"/>
    <w:rsid w:val="00EE1594"/>
    <w:rsid w:val="00EE1989"/>
    <w:rsid w:val="00EE289B"/>
    <w:rsid w:val="00EE2A76"/>
    <w:rsid w:val="00EE2E2F"/>
    <w:rsid w:val="00EE5253"/>
    <w:rsid w:val="00EE5A00"/>
    <w:rsid w:val="00EE656F"/>
    <w:rsid w:val="00EE66AB"/>
    <w:rsid w:val="00EE6B3B"/>
    <w:rsid w:val="00EE6B53"/>
    <w:rsid w:val="00EE6B6D"/>
    <w:rsid w:val="00EE707A"/>
    <w:rsid w:val="00EE795B"/>
    <w:rsid w:val="00EE7B02"/>
    <w:rsid w:val="00EE7B97"/>
    <w:rsid w:val="00EF0349"/>
    <w:rsid w:val="00EF034E"/>
    <w:rsid w:val="00EF0F18"/>
    <w:rsid w:val="00EF0F76"/>
    <w:rsid w:val="00EF1395"/>
    <w:rsid w:val="00EF2454"/>
    <w:rsid w:val="00EF2D91"/>
    <w:rsid w:val="00EF3023"/>
    <w:rsid w:val="00EF3615"/>
    <w:rsid w:val="00EF36A3"/>
    <w:rsid w:val="00EF47D3"/>
    <w:rsid w:val="00EF5520"/>
    <w:rsid w:val="00EF5C29"/>
    <w:rsid w:val="00EF639E"/>
    <w:rsid w:val="00EF65AF"/>
    <w:rsid w:val="00EF6611"/>
    <w:rsid w:val="00EF7318"/>
    <w:rsid w:val="00EF779F"/>
    <w:rsid w:val="00EF7E59"/>
    <w:rsid w:val="00F0094F"/>
    <w:rsid w:val="00F00C1A"/>
    <w:rsid w:val="00F01D34"/>
    <w:rsid w:val="00F01EC1"/>
    <w:rsid w:val="00F02015"/>
    <w:rsid w:val="00F02385"/>
    <w:rsid w:val="00F03359"/>
    <w:rsid w:val="00F04AE2"/>
    <w:rsid w:val="00F06220"/>
    <w:rsid w:val="00F066C2"/>
    <w:rsid w:val="00F069C3"/>
    <w:rsid w:val="00F06D5F"/>
    <w:rsid w:val="00F072F1"/>
    <w:rsid w:val="00F1002F"/>
    <w:rsid w:val="00F1042B"/>
    <w:rsid w:val="00F11535"/>
    <w:rsid w:val="00F11C56"/>
    <w:rsid w:val="00F11D87"/>
    <w:rsid w:val="00F12CF0"/>
    <w:rsid w:val="00F147B0"/>
    <w:rsid w:val="00F14B20"/>
    <w:rsid w:val="00F16419"/>
    <w:rsid w:val="00F1730C"/>
    <w:rsid w:val="00F216B3"/>
    <w:rsid w:val="00F217A9"/>
    <w:rsid w:val="00F223E6"/>
    <w:rsid w:val="00F225CF"/>
    <w:rsid w:val="00F228AA"/>
    <w:rsid w:val="00F22AA7"/>
    <w:rsid w:val="00F22FBD"/>
    <w:rsid w:val="00F235AE"/>
    <w:rsid w:val="00F244E5"/>
    <w:rsid w:val="00F2463B"/>
    <w:rsid w:val="00F2551B"/>
    <w:rsid w:val="00F2793D"/>
    <w:rsid w:val="00F27D93"/>
    <w:rsid w:val="00F300A0"/>
    <w:rsid w:val="00F3016C"/>
    <w:rsid w:val="00F301AF"/>
    <w:rsid w:val="00F30635"/>
    <w:rsid w:val="00F30C52"/>
    <w:rsid w:val="00F30DE3"/>
    <w:rsid w:val="00F32E01"/>
    <w:rsid w:val="00F32F13"/>
    <w:rsid w:val="00F345D6"/>
    <w:rsid w:val="00F35AD8"/>
    <w:rsid w:val="00F35CF4"/>
    <w:rsid w:val="00F35FED"/>
    <w:rsid w:val="00F366EB"/>
    <w:rsid w:val="00F370EB"/>
    <w:rsid w:val="00F372B7"/>
    <w:rsid w:val="00F41294"/>
    <w:rsid w:val="00F4182C"/>
    <w:rsid w:val="00F41BC6"/>
    <w:rsid w:val="00F426B1"/>
    <w:rsid w:val="00F43DE9"/>
    <w:rsid w:val="00F4442B"/>
    <w:rsid w:val="00F44CB9"/>
    <w:rsid w:val="00F4560C"/>
    <w:rsid w:val="00F45DC4"/>
    <w:rsid w:val="00F4658C"/>
    <w:rsid w:val="00F476A3"/>
    <w:rsid w:val="00F47DB6"/>
    <w:rsid w:val="00F50857"/>
    <w:rsid w:val="00F50FCD"/>
    <w:rsid w:val="00F521B9"/>
    <w:rsid w:val="00F521E6"/>
    <w:rsid w:val="00F53AD2"/>
    <w:rsid w:val="00F53C27"/>
    <w:rsid w:val="00F54DA5"/>
    <w:rsid w:val="00F54FE4"/>
    <w:rsid w:val="00F552D1"/>
    <w:rsid w:val="00F57805"/>
    <w:rsid w:val="00F57B85"/>
    <w:rsid w:val="00F60F85"/>
    <w:rsid w:val="00F6179F"/>
    <w:rsid w:val="00F62381"/>
    <w:rsid w:val="00F6250D"/>
    <w:rsid w:val="00F6360B"/>
    <w:rsid w:val="00F6373C"/>
    <w:rsid w:val="00F63B33"/>
    <w:rsid w:val="00F63BE2"/>
    <w:rsid w:val="00F63D05"/>
    <w:rsid w:val="00F64EE3"/>
    <w:rsid w:val="00F65783"/>
    <w:rsid w:val="00F65FBE"/>
    <w:rsid w:val="00F664A6"/>
    <w:rsid w:val="00F66B95"/>
    <w:rsid w:val="00F67187"/>
    <w:rsid w:val="00F7153A"/>
    <w:rsid w:val="00F71929"/>
    <w:rsid w:val="00F72674"/>
    <w:rsid w:val="00F727E2"/>
    <w:rsid w:val="00F74063"/>
    <w:rsid w:val="00F76A89"/>
    <w:rsid w:val="00F76AE8"/>
    <w:rsid w:val="00F77064"/>
    <w:rsid w:val="00F77DFC"/>
    <w:rsid w:val="00F80C98"/>
    <w:rsid w:val="00F81A0B"/>
    <w:rsid w:val="00F81D3C"/>
    <w:rsid w:val="00F820D0"/>
    <w:rsid w:val="00F83171"/>
    <w:rsid w:val="00F83611"/>
    <w:rsid w:val="00F83992"/>
    <w:rsid w:val="00F83DD6"/>
    <w:rsid w:val="00F83E9E"/>
    <w:rsid w:val="00F843F5"/>
    <w:rsid w:val="00F84498"/>
    <w:rsid w:val="00F8506F"/>
    <w:rsid w:val="00F858FF"/>
    <w:rsid w:val="00F85B0E"/>
    <w:rsid w:val="00F8615F"/>
    <w:rsid w:val="00F86861"/>
    <w:rsid w:val="00F87950"/>
    <w:rsid w:val="00F908D7"/>
    <w:rsid w:val="00F910C2"/>
    <w:rsid w:val="00F92120"/>
    <w:rsid w:val="00F924F3"/>
    <w:rsid w:val="00F930EA"/>
    <w:rsid w:val="00F9435F"/>
    <w:rsid w:val="00F9478F"/>
    <w:rsid w:val="00F94FAB"/>
    <w:rsid w:val="00F9568C"/>
    <w:rsid w:val="00F95AB4"/>
    <w:rsid w:val="00F96214"/>
    <w:rsid w:val="00F975A2"/>
    <w:rsid w:val="00F97CAA"/>
    <w:rsid w:val="00FA0085"/>
    <w:rsid w:val="00FA07E4"/>
    <w:rsid w:val="00FA0B49"/>
    <w:rsid w:val="00FA2EF6"/>
    <w:rsid w:val="00FA3243"/>
    <w:rsid w:val="00FA3387"/>
    <w:rsid w:val="00FA5263"/>
    <w:rsid w:val="00FA55D3"/>
    <w:rsid w:val="00FA5A79"/>
    <w:rsid w:val="00FA69D9"/>
    <w:rsid w:val="00FA7064"/>
    <w:rsid w:val="00FA7BDE"/>
    <w:rsid w:val="00FB1043"/>
    <w:rsid w:val="00FB22AA"/>
    <w:rsid w:val="00FB2EEF"/>
    <w:rsid w:val="00FB358A"/>
    <w:rsid w:val="00FB35ED"/>
    <w:rsid w:val="00FB43B0"/>
    <w:rsid w:val="00FB43D4"/>
    <w:rsid w:val="00FB59FE"/>
    <w:rsid w:val="00FB61B2"/>
    <w:rsid w:val="00FB6266"/>
    <w:rsid w:val="00FB7597"/>
    <w:rsid w:val="00FC016D"/>
    <w:rsid w:val="00FC053C"/>
    <w:rsid w:val="00FC0A0A"/>
    <w:rsid w:val="00FC1D5F"/>
    <w:rsid w:val="00FC1ED8"/>
    <w:rsid w:val="00FC2479"/>
    <w:rsid w:val="00FC261C"/>
    <w:rsid w:val="00FC2716"/>
    <w:rsid w:val="00FC2754"/>
    <w:rsid w:val="00FC28B7"/>
    <w:rsid w:val="00FC3AC7"/>
    <w:rsid w:val="00FC3D37"/>
    <w:rsid w:val="00FC47F0"/>
    <w:rsid w:val="00FC5D7D"/>
    <w:rsid w:val="00FC690E"/>
    <w:rsid w:val="00FC6AAD"/>
    <w:rsid w:val="00FC7695"/>
    <w:rsid w:val="00FD042D"/>
    <w:rsid w:val="00FD0867"/>
    <w:rsid w:val="00FD11CF"/>
    <w:rsid w:val="00FD236F"/>
    <w:rsid w:val="00FD26BD"/>
    <w:rsid w:val="00FD31CC"/>
    <w:rsid w:val="00FD3AA9"/>
    <w:rsid w:val="00FD3C69"/>
    <w:rsid w:val="00FD3F63"/>
    <w:rsid w:val="00FD46F4"/>
    <w:rsid w:val="00FD5011"/>
    <w:rsid w:val="00FD6482"/>
    <w:rsid w:val="00FD7169"/>
    <w:rsid w:val="00FD73AA"/>
    <w:rsid w:val="00FD7659"/>
    <w:rsid w:val="00FE1D3D"/>
    <w:rsid w:val="00FE2B23"/>
    <w:rsid w:val="00FE3B16"/>
    <w:rsid w:val="00FE3CF5"/>
    <w:rsid w:val="00FE44E2"/>
    <w:rsid w:val="00FE4D5A"/>
    <w:rsid w:val="00FE4F6E"/>
    <w:rsid w:val="00FE5BA2"/>
    <w:rsid w:val="00FE6916"/>
    <w:rsid w:val="00FE6E8E"/>
    <w:rsid w:val="00FF0F1F"/>
    <w:rsid w:val="00FF12E6"/>
    <w:rsid w:val="00FF17CF"/>
    <w:rsid w:val="00FF1C11"/>
    <w:rsid w:val="00FF2BCC"/>
    <w:rsid w:val="00FF31D2"/>
    <w:rsid w:val="00FF5E2F"/>
    <w:rsid w:val="00FF5F5F"/>
    <w:rsid w:val="00FF6713"/>
    <w:rsid w:val="00FF70F8"/>
    <w:rsid w:val="00FF7705"/>
    <w:rsid w:val="00FF7AD1"/>
    <w:rsid w:val="0117A997"/>
    <w:rsid w:val="0171E444"/>
    <w:rsid w:val="025E20DD"/>
    <w:rsid w:val="026BE950"/>
    <w:rsid w:val="03A63C31"/>
    <w:rsid w:val="078DF25C"/>
    <w:rsid w:val="080D85A3"/>
    <w:rsid w:val="0B7DC64D"/>
    <w:rsid w:val="0BFFF103"/>
    <w:rsid w:val="0C426419"/>
    <w:rsid w:val="0F3CED4C"/>
    <w:rsid w:val="10897ADA"/>
    <w:rsid w:val="108E01D0"/>
    <w:rsid w:val="10CDBF9A"/>
    <w:rsid w:val="10EEA5EA"/>
    <w:rsid w:val="1482A9ED"/>
    <w:rsid w:val="15327A2C"/>
    <w:rsid w:val="158CFC7E"/>
    <w:rsid w:val="172BABD8"/>
    <w:rsid w:val="18888178"/>
    <w:rsid w:val="1A41ED65"/>
    <w:rsid w:val="1B12E8CD"/>
    <w:rsid w:val="1CB75E14"/>
    <w:rsid w:val="1D0BDFAF"/>
    <w:rsid w:val="1D400EE5"/>
    <w:rsid w:val="1DE1EA15"/>
    <w:rsid w:val="1FA4D358"/>
    <w:rsid w:val="21F4FE35"/>
    <w:rsid w:val="22C56B72"/>
    <w:rsid w:val="23C910F9"/>
    <w:rsid w:val="248D5C46"/>
    <w:rsid w:val="251E97C6"/>
    <w:rsid w:val="2558B22F"/>
    <w:rsid w:val="27A3730D"/>
    <w:rsid w:val="281F1F82"/>
    <w:rsid w:val="28616C77"/>
    <w:rsid w:val="294DAE6D"/>
    <w:rsid w:val="2A06B344"/>
    <w:rsid w:val="2A259694"/>
    <w:rsid w:val="2AA72866"/>
    <w:rsid w:val="2CF2A365"/>
    <w:rsid w:val="2D902D32"/>
    <w:rsid w:val="2DB72F74"/>
    <w:rsid w:val="2E583F27"/>
    <w:rsid w:val="2E70145C"/>
    <w:rsid w:val="2FEA9542"/>
    <w:rsid w:val="30B46607"/>
    <w:rsid w:val="3249461E"/>
    <w:rsid w:val="32979BFC"/>
    <w:rsid w:val="33466E49"/>
    <w:rsid w:val="336FBE51"/>
    <w:rsid w:val="35ECAA8C"/>
    <w:rsid w:val="3823B99A"/>
    <w:rsid w:val="384C6A15"/>
    <w:rsid w:val="38D05FD1"/>
    <w:rsid w:val="3933EF17"/>
    <w:rsid w:val="3A4963EE"/>
    <w:rsid w:val="3BE32FAA"/>
    <w:rsid w:val="3C98FD3E"/>
    <w:rsid w:val="3D9AFFC6"/>
    <w:rsid w:val="3E8CB3F8"/>
    <w:rsid w:val="3F110F36"/>
    <w:rsid w:val="404398B7"/>
    <w:rsid w:val="40C19059"/>
    <w:rsid w:val="411645C3"/>
    <w:rsid w:val="41534FBE"/>
    <w:rsid w:val="41F13BC7"/>
    <w:rsid w:val="43371F98"/>
    <w:rsid w:val="4413CE86"/>
    <w:rsid w:val="4592A69D"/>
    <w:rsid w:val="466E0B4E"/>
    <w:rsid w:val="47330381"/>
    <w:rsid w:val="4783FF03"/>
    <w:rsid w:val="48D3031A"/>
    <w:rsid w:val="4AAFF97F"/>
    <w:rsid w:val="4DF80AFC"/>
    <w:rsid w:val="4E11D538"/>
    <w:rsid w:val="4E345FAE"/>
    <w:rsid w:val="4E4E7A59"/>
    <w:rsid w:val="5028F232"/>
    <w:rsid w:val="50A18E55"/>
    <w:rsid w:val="51C08F77"/>
    <w:rsid w:val="5297057B"/>
    <w:rsid w:val="534A3516"/>
    <w:rsid w:val="535451D3"/>
    <w:rsid w:val="543D4B3D"/>
    <w:rsid w:val="57AF61C4"/>
    <w:rsid w:val="5A52E5F4"/>
    <w:rsid w:val="5ADD6E88"/>
    <w:rsid w:val="5AFAB5DD"/>
    <w:rsid w:val="5C804367"/>
    <w:rsid w:val="5EF65464"/>
    <w:rsid w:val="60CDE991"/>
    <w:rsid w:val="60E06B5C"/>
    <w:rsid w:val="61777FA3"/>
    <w:rsid w:val="64A30040"/>
    <w:rsid w:val="6618BF94"/>
    <w:rsid w:val="664DDC9B"/>
    <w:rsid w:val="6874B6D8"/>
    <w:rsid w:val="69A47B9B"/>
    <w:rsid w:val="6B81B265"/>
    <w:rsid w:val="6BB58588"/>
    <w:rsid w:val="6BC46DC8"/>
    <w:rsid w:val="6C395393"/>
    <w:rsid w:val="6CFCCF76"/>
    <w:rsid w:val="6DEE10A3"/>
    <w:rsid w:val="708DDCEA"/>
    <w:rsid w:val="712D619F"/>
    <w:rsid w:val="714987C2"/>
    <w:rsid w:val="72C282B5"/>
    <w:rsid w:val="7331C2FB"/>
    <w:rsid w:val="74087F78"/>
    <w:rsid w:val="758FBB34"/>
    <w:rsid w:val="765130CE"/>
    <w:rsid w:val="779F2F0C"/>
    <w:rsid w:val="7844561E"/>
    <w:rsid w:val="7A63B334"/>
    <w:rsid w:val="7B280CF3"/>
    <w:rsid w:val="7B6DF47D"/>
    <w:rsid w:val="7B9ACE74"/>
    <w:rsid w:val="7E5B1F01"/>
    <w:rsid w:val="7EE434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D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781"/>
    <w:pPr>
      <w:spacing w:line="266" w:lineRule="auto"/>
    </w:pPr>
    <w:rPr>
      <w:rFonts w:eastAsia="Aptos" w:cstheme="minorHAnsi"/>
    </w:rPr>
  </w:style>
  <w:style w:type="paragraph" w:styleId="Heading1">
    <w:name w:val="heading 1"/>
    <w:basedOn w:val="Normal"/>
    <w:next w:val="Normal"/>
    <w:link w:val="Heading1Char"/>
    <w:uiPriority w:val="9"/>
    <w:qFormat/>
    <w:rsid w:val="00714885"/>
    <w:pPr>
      <w:keepNext/>
      <w:keepLines/>
      <w:spacing w:before="360" w:after="80"/>
      <w:outlineLvl w:val="0"/>
    </w:pPr>
    <w:rPr>
      <w:rFonts w:asciiTheme="majorHAnsi" w:eastAsiaTheme="majorEastAsia" w:hAnsiTheme="majorHAnsi" w:cstheme="majorBidi"/>
      <w:b/>
      <w:color w:val="008675" w:themeColor="accent2"/>
      <w:sz w:val="40"/>
      <w:szCs w:val="40"/>
    </w:rPr>
  </w:style>
  <w:style w:type="paragraph" w:styleId="Heading2">
    <w:name w:val="heading 2"/>
    <w:basedOn w:val="Normal"/>
    <w:next w:val="Normal"/>
    <w:link w:val="Heading2Char"/>
    <w:uiPriority w:val="9"/>
    <w:unhideWhenUsed/>
    <w:qFormat/>
    <w:rsid w:val="004E0131"/>
    <w:pPr>
      <w:keepNext/>
      <w:keepLines/>
      <w:spacing w:before="160" w:after="80"/>
      <w:outlineLvl w:val="1"/>
    </w:pPr>
    <w:rPr>
      <w:rFonts w:asciiTheme="majorHAnsi" w:eastAsiaTheme="majorEastAsia" w:hAnsiTheme="majorHAnsi" w:cstheme="majorBidi"/>
      <w:b/>
      <w:color w:val="008675" w:themeColor="accent2"/>
      <w:sz w:val="32"/>
      <w:szCs w:val="32"/>
    </w:rPr>
  </w:style>
  <w:style w:type="paragraph" w:styleId="Heading3">
    <w:name w:val="heading 3"/>
    <w:basedOn w:val="Normal"/>
    <w:next w:val="Normal"/>
    <w:link w:val="Heading3Char"/>
    <w:uiPriority w:val="9"/>
    <w:semiHidden/>
    <w:unhideWhenUsed/>
    <w:qFormat/>
    <w:rsid w:val="0069313A"/>
    <w:pPr>
      <w:keepNext/>
      <w:keepLines/>
      <w:spacing w:before="160" w:after="80"/>
      <w:outlineLvl w:val="2"/>
    </w:pPr>
    <w:rPr>
      <w:rFonts w:eastAsiaTheme="majorEastAsia" w:cstheme="majorBidi"/>
      <w:color w:val="55C2BE" w:themeColor="accent1" w:themeShade="BF"/>
      <w:sz w:val="28"/>
      <w:szCs w:val="28"/>
    </w:rPr>
  </w:style>
  <w:style w:type="paragraph" w:styleId="Heading4">
    <w:name w:val="heading 4"/>
    <w:basedOn w:val="Normal"/>
    <w:next w:val="Normal"/>
    <w:link w:val="Heading4Char"/>
    <w:uiPriority w:val="9"/>
    <w:semiHidden/>
    <w:unhideWhenUsed/>
    <w:qFormat/>
    <w:rsid w:val="0069313A"/>
    <w:pPr>
      <w:keepNext/>
      <w:keepLines/>
      <w:spacing w:before="80" w:after="40"/>
      <w:outlineLvl w:val="3"/>
    </w:pPr>
    <w:rPr>
      <w:rFonts w:eastAsiaTheme="majorEastAsia" w:cstheme="majorBidi"/>
      <w:i/>
      <w:iCs/>
      <w:color w:val="55C2BE" w:themeColor="accent1" w:themeShade="BF"/>
    </w:rPr>
  </w:style>
  <w:style w:type="paragraph" w:styleId="Heading5">
    <w:name w:val="heading 5"/>
    <w:basedOn w:val="Normal"/>
    <w:next w:val="Normal"/>
    <w:link w:val="Heading5Char"/>
    <w:uiPriority w:val="9"/>
    <w:semiHidden/>
    <w:unhideWhenUsed/>
    <w:qFormat/>
    <w:rsid w:val="0069313A"/>
    <w:pPr>
      <w:keepNext/>
      <w:keepLines/>
      <w:spacing w:before="80" w:after="40"/>
      <w:outlineLvl w:val="4"/>
    </w:pPr>
    <w:rPr>
      <w:rFonts w:eastAsiaTheme="majorEastAsia" w:cstheme="majorBidi"/>
      <w:color w:val="55C2BE" w:themeColor="accent1" w:themeShade="BF"/>
    </w:rPr>
  </w:style>
  <w:style w:type="paragraph" w:styleId="Heading6">
    <w:name w:val="heading 6"/>
    <w:basedOn w:val="Normal"/>
    <w:next w:val="Normal"/>
    <w:link w:val="Heading6Char"/>
    <w:uiPriority w:val="9"/>
    <w:semiHidden/>
    <w:unhideWhenUsed/>
    <w:qFormat/>
    <w:rsid w:val="0069313A"/>
    <w:pPr>
      <w:keepNext/>
      <w:keepLines/>
      <w:spacing w:before="40" w:after="0"/>
      <w:outlineLvl w:val="5"/>
    </w:pPr>
    <w:rPr>
      <w:rFonts w:eastAsiaTheme="majorEastAsia" w:cstheme="majorBidi"/>
      <w:i/>
      <w:iCs/>
      <w:color w:val="777171" w:themeColor="text1" w:themeTint="A6"/>
    </w:rPr>
  </w:style>
  <w:style w:type="paragraph" w:styleId="Heading7">
    <w:name w:val="heading 7"/>
    <w:basedOn w:val="Normal"/>
    <w:next w:val="Normal"/>
    <w:link w:val="Heading7Char"/>
    <w:uiPriority w:val="9"/>
    <w:unhideWhenUsed/>
    <w:qFormat/>
    <w:rsid w:val="0069313A"/>
    <w:pPr>
      <w:keepNext/>
      <w:keepLines/>
      <w:spacing w:before="40" w:after="0"/>
      <w:outlineLvl w:val="6"/>
    </w:pPr>
    <w:rPr>
      <w:rFonts w:eastAsiaTheme="majorEastAsia" w:cstheme="majorBidi"/>
      <w:color w:val="777171" w:themeColor="text1" w:themeTint="A6"/>
    </w:rPr>
  </w:style>
  <w:style w:type="paragraph" w:styleId="Heading8">
    <w:name w:val="heading 8"/>
    <w:basedOn w:val="Normal"/>
    <w:next w:val="Normal"/>
    <w:link w:val="Heading8Char"/>
    <w:uiPriority w:val="9"/>
    <w:unhideWhenUsed/>
    <w:qFormat/>
    <w:rsid w:val="0069313A"/>
    <w:pPr>
      <w:keepNext/>
      <w:keepLines/>
      <w:spacing w:after="0"/>
      <w:outlineLvl w:val="7"/>
    </w:pPr>
    <w:rPr>
      <w:rFonts w:eastAsiaTheme="majorEastAsia" w:cstheme="majorBidi"/>
      <w:i/>
      <w:iCs/>
      <w:color w:val="4C4848" w:themeColor="text1" w:themeTint="D8"/>
    </w:rPr>
  </w:style>
  <w:style w:type="paragraph" w:styleId="Heading9">
    <w:name w:val="heading 9"/>
    <w:basedOn w:val="Normal"/>
    <w:next w:val="Normal"/>
    <w:link w:val="Heading9Char"/>
    <w:uiPriority w:val="9"/>
    <w:unhideWhenUsed/>
    <w:qFormat/>
    <w:rsid w:val="0069313A"/>
    <w:pPr>
      <w:keepNext/>
      <w:keepLines/>
      <w:spacing w:after="0"/>
      <w:outlineLvl w:val="8"/>
    </w:pPr>
    <w:rPr>
      <w:rFonts w:eastAsiaTheme="majorEastAsia" w:cstheme="majorBidi"/>
      <w:color w:val="4C484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885"/>
    <w:rPr>
      <w:rFonts w:asciiTheme="majorHAnsi" w:eastAsiaTheme="majorEastAsia" w:hAnsiTheme="majorHAnsi" w:cstheme="majorBidi"/>
      <w:b/>
      <w:color w:val="008675" w:themeColor="accent2"/>
      <w:sz w:val="40"/>
      <w:szCs w:val="40"/>
    </w:rPr>
  </w:style>
  <w:style w:type="character" w:customStyle="1" w:styleId="Heading2Char">
    <w:name w:val="Heading 2 Char"/>
    <w:basedOn w:val="DefaultParagraphFont"/>
    <w:link w:val="Heading2"/>
    <w:uiPriority w:val="9"/>
    <w:rsid w:val="004E0131"/>
    <w:rPr>
      <w:rFonts w:asciiTheme="majorHAnsi" w:eastAsiaTheme="majorEastAsia" w:hAnsiTheme="majorHAnsi" w:cstheme="majorBidi"/>
      <w:b/>
      <w:color w:val="008675" w:themeColor="accent2"/>
      <w:sz w:val="32"/>
      <w:szCs w:val="32"/>
    </w:rPr>
  </w:style>
  <w:style w:type="character" w:customStyle="1" w:styleId="Heading3Char">
    <w:name w:val="Heading 3 Char"/>
    <w:basedOn w:val="DefaultParagraphFont"/>
    <w:link w:val="Heading3"/>
    <w:uiPriority w:val="9"/>
    <w:semiHidden/>
    <w:rsid w:val="0069313A"/>
    <w:rPr>
      <w:rFonts w:eastAsiaTheme="majorEastAsia" w:cstheme="majorBidi"/>
      <w:color w:val="55C2BE" w:themeColor="accent1" w:themeShade="BF"/>
      <w:sz w:val="28"/>
      <w:szCs w:val="28"/>
    </w:rPr>
  </w:style>
  <w:style w:type="character" w:customStyle="1" w:styleId="Heading4Char">
    <w:name w:val="Heading 4 Char"/>
    <w:basedOn w:val="DefaultParagraphFont"/>
    <w:link w:val="Heading4"/>
    <w:uiPriority w:val="9"/>
    <w:semiHidden/>
    <w:rsid w:val="0069313A"/>
    <w:rPr>
      <w:rFonts w:eastAsiaTheme="majorEastAsia" w:cstheme="majorBidi"/>
      <w:i/>
      <w:iCs/>
      <w:color w:val="55C2BE" w:themeColor="accent1" w:themeShade="BF"/>
    </w:rPr>
  </w:style>
  <w:style w:type="character" w:customStyle="1" w:styleId="Heading5Char">
    <w:name w:val="Heading 5 Char"/>
    <w:basedOn w:val="DefaultParagraphFont"/>
    <w:link w:val="Heading5"/>
    <w:uiPriority w:val="9"/>
    <w:semiHidden/>
    <w:rsid w:val="0069313A"/>
    <w:rPr>
      <w:rFonts w:eastAsiaTheme="majorEastAsia" w:cstheme="majorBidi"/>
      <w:color w:val="55C2BE" w:themeColor="accent1" w:themeShade="BF"/>
    </w:rPr>
  </w:style>
  <w:style w:type="character" w:customStyle="1" w:styleId="Heading6Char">
    <w:name w:val="Heading 6 Char"/>
    <w:basedOn w:val="DefaultParagraphFont"/>
    <w:link w:val="Heading6"/>
    <w:uiPriority w:val="9"/>
    <w:semiHidden/>
    <w:rsid w:val="0069313A"/>
    <w:rPr>
      <w:rFonts w:eastAsiaTheme="majorEastAsia" w:cstheme="majorBidi"/>
      <w:i/>
      <w:iCs/>
      <w:color w:val="777171" w:themeColor="text1" w:themeTint="A6"/>
    </w:rPr>
  </w:style>
  <w:style w:type="character" w:customStyle="1" w:styleId="Heading7Char">
    <w:name w:val="Heading 7 Char"/>
    <w:basedOn w:val="DefaultParagraphFont"/>
    <w:link w:val="Heading7"/>
    <w:uiPriority w:val="9"/>
    <w:rsid w:val="0069313A"/>
    <w:rPr>
      <w:rFonts w:eastAsiaTheme="majorEastAsia" w:cstheme="majorBidi"/>
      <w:color w:val="777171" w:themeColor="text1" w:themeTint="A6"/>
    </w:rPr>
  </w:style>
  <w:style w:type="character" w:customStyle="1" w:styleId="Heading8Char">
    <w:name w:val="Heading 8 Char"/>
    <w:basedOn w:val="DefaultParagraphFont"/>
    <w:link w:val="Heading8"/>
    <w:uiPriority w:val="9"/>
    <w:rsid w:val="0069313A"/>
    <w:rPr>
      <w:rFonts w:eastAsiaTheme="majorEastAsia" w:cstheme="majorBidi"/>
      <w:i/>
      <w:iCs/>
      <w:color w:val="4C4848" w:themeColor="text1" w:themeTint="D8"/>
    </w:rPr>
  </w:style>
  <w:style w:type="character" w:customStyle="1" w:styleId="Heading9Char">
    <w:name w:val="Heading 9 Char"/>
    <w:basedOn w:val="DefaultParagraphFont"/>
    <w:link w:val="Heading9"/>
    <w:uiPriority w:val="9"/>
    <w:rsid w:val="0069313A"/>
    <w:rPr>
      <w:rFonts w:eastAsiaTheme="majorEastAsia" w:cstheme="majorBidi"/>
      <w:color w:val="4C4848" w:themeColor="text1" w:themeTint="D8"/>
    </w:rPr>
  </w:style>
  <w:style w:type="paragraph" w:styleId="Title">
    <w:name w:val="Title"/>
    <w:basedOn w:val="Normal"/>
    <w:next w:val="Normal"/>
    <w:link w:val="TitleChar"/>
    <w:uiPriority w:val="10"/>
    <w:qFormat/>
    <w:rsid w:val="00693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13A"/>
    <w:pPr>
      <w:numPr>
        <w:ilvl w:val="1"/>
      </w:numPr>
    </w:pPr>
    <w:rPr>
      <w:rFonts w:eastAsiaTheme="majorEastAsia" w:cstheme="majorBidi"/>
      <w:color w:val="777171" w:themeColor="text1" w:themeTint="A6"/>
      <w:spacing w:val="15"/>
      <w:sz w:val="28"/>
      <w:szCs w:val="28"/>
    </w:rPr>
  </w:style>
  <w:style w:type="character" w:customStyle="1" w:styleId="SubtitleChar">
    <w:name w:val="Subtitle Char"/>
    <w:basedOn w:val="DefaultParagraphFont"/>
    <w:link w:val="Subtitle"/>
    <w:uiPriority w:val="11"/>
    <w:rsid w:val="0069313A"/>
    <w:rPr>
      <w:rFonts w:eastAsiaTheme="majorEastAsia" w:cstheme="majorBidi"/>
      <w:color w:val="777171" w:themeColor="text1" w:themeTint="A6"/>
      <w:spacing w:val="15"/>
      <w:sz w:val="28"/>
      <w:szCs w:val="28"/>
    </w:rPr>
  </w:style>
  <w:style w:type="paragraph" w:styleId="Quote">
    <w:name w:val="Quote"/>
    <w:basedOn w:val="Normal"/>
    <w:next w:val="Normal"/>
    <w:link w:val="QuoteChar"/>
    <w:uiPriority w:val="29"/>
    <w:qFormat/>
    <w:rsid w:val="0069313A"/>
    <w:pPr>
      <w:spacing w:before="160"/>
      <w:jc w:val="center"/>
    </w:pPr>
    <w:rPr>
      <w:i/>
      <w:iCs/>
      <w:color w:val="615D5D" w:themeColor="text1" w:themeTint="BF"/>
    </w:rPr>
  </w:style>
  <w:style w:type="character" w:customStyle="1" w:styleId="QuoteChar">
    <w:name w:val="Quote Char"/>
    <w:basedOn w:val="DefaultParagraphFont"/>
    <w:link w:val="Quote"/>
    <w:uiPriority w:val="29"/>
    <w:rsid w:val="0069313A"/>
    <w:rPr>
      <w:i/>
      <w:iCs/>
      <w:color w:val="615D5D" w:themeColor="text1" w:themeTint="BF"/>
    </w:rPr>
  </w:style>
  <w:style w:type="paragraph" w:styleId="ListParagraph">
    <w:name w:val="List Paragraph"/>
    <w:basedOn w:val="Normal"/>
    <w:uiPriority w:val="34"/>
    <w:qFormat/>
    <w:rsid w:val="0069313A"/>
    <w:pPr>
      <w:ind w:left="720"/>
      <w:contextualSpacing/>
    </w:pPr>
  </w:style>
  <w:style w:type="character" w:styleId="IntenseEmphasis">
    <w:name w:val="Intense Emphasis"/>
    <w:basedOn w:val="DefaultParagraphFont"/>
    <w:uiPriority w:val="21"/>
    <w:qFormat/>
    <w:rsid w:val="0069313A"/>
    <w:rPr>
      <w:i/>
      <w:iCs/>
      <w:color w:val="55C2BE" w:themeColor="accent1" w:themeShade="BF"/>
    </w:rPr>
  </w:style>
  <w:style w:type="paragraph" w:styleId="IntenseQuote">
    <w:name w:val="Intense Quote"/>
    <w:basedOn w:val="Normal"/>
    <w:next w:val="Normal"/>
    <w:link w:val="IntenseQuoteChar"/>
    <w:uiPriority w:val="30"/>
    <w:qFormat/>
    <w:rsid w:val="0069313A"/>
    <w:pPr>
      <w:pBdr>
        <w:top w:val="single" w:sz="4" w:space="10" w:color="55C2BE" w:themeColor="accent1" w:themeShade="BF"/>
        <w:bottom w:val="single" w:sz="4" w:space="10" w:color="55C2BE" w:themeColor="accent1" w:themeShade="BF"/>
      </w:pBdr>
      <w:spacing w:before="360" w:after="360"/>
      <w:ind w:left="864" w:right="864"/>
      <w:jc w:val="center"/>
    </w:pPr>
    <w:rPr>
      <w:i/>
      <w:iCs/>
      <w:color w:val="55C2BE" w:themeColor="accent1" w:themeShade="BF"/>
    </w:rPr>
  </w:style>
  <w:style w:type="character" w:customStyle="1" w:styleId="IntenseQuoteChar">
    <w:name w:val="Intense Quote Char"/>
    <w:basedOn w:val="DefaultParagraphFont"/>
    <w:link w:val="IntenseQuote"/>
    <w:uiPriority w:val="30"/>
    <w:rsid w:val="0069313A"/>
    <w:rPr>
      <w:i/>
      <w:iCs/>
      <w:color w:val="55C2BE" w:themeColor="accent1" w:themeShade="BF"/>
    </w:rPr>
  </w:style>
  <w:style w:type="character" w:styleId="IntenseReference">
    <w:name w:val="Intense Reference"/>
    <w:basedOn w:val="DefaultParagraphFont"/>
    <w:uiPriority w:val="32"/>
    <w:qFormat/>
    <w:rsid w:val="0069313A"/>
    <w:rPr>
      <w:b/>
      <w:bCs/>
      <w:smallCaps/>
      <w:color w:val="55C2BE" w:themeColor="accent1" w:themeShade="BF"/>
      <w:spacing w:val="5"/>
    </w:rPr>
  </w:style>
  <w:style w:type="character" w:styleId="CommentReference">
    <w:name w:val="annotation reference"/>
    <w:basedOn w:val="DefaultParagraphFont"/>
    <w:uiPriority w:val="99"/>
    <w:semiHidden/>
    <w:unhideWhenUsed/>
    <w:rsid w:val="000E19F6"/>
    <w:rPr>
      <w:sz w:val="16"/>
      <w:szCs w:val="16"/>
    </w:rPr>
  </w:style>
  <w:style w:type="paragraph" w:styleId="CommentText">
    <w:name w:val="annotation text"/>
    <w:basedOn w:val="Normal"/>
    <w:link w:val="CommentTextChar"/>
    <w:uiPriority w:val="99"/>
    <w:unhideWhenUsed/>
    <w:rsid w:val="000E19F6"/>
    <w:pPr>
      <w:spacing w:before="120" w:after="120" w:line="240" w:lineRule="auto"/>
    </w:pPr>
    <w:rPr>
      <w:rFonts w:ascii="Arial" w:hAnsi="Arial"/>
      <w:color w:val="215353" w:themeColor="background2" w:themeShade="40"/>
      <w:kern w:val="0"/>
      <w:sz w:val="20"/>
      <w:szCs w:val="20"/>
    </w:rPr>
  </w:style>
  <w:style w:type="character" w:customStyle="1" w:styleId="CommentTextChar">
    <w:name w:val="Comment Text Char"/>
    <w:basedOn w:val="DefaultParagraphFont"/>
    <w:link w:val="CommentText"/>
    <w:uiPriority w:val="99"/>
    <w:rsid w:val="000E19F6"/>
    <w:rPr>
      <w:rFonts w:ascii="Arial" w:hAnsi="Arial"/>
      <w:color w:val="215353" w:themeColor="background2" w:themeShade="40"/>
      <w:kern w:val="0"/>
      <w:sz w:val="20"/>
      <w:szCs w:val="20"/>
    </w:rPr>
  </w:style>
  <w:style w:type="table" w:styleId="GridTable1Light-Accent5">
    <w:name w:val="Grid Table 1 Light Accent 5"/>
    <w:basedOn w:val="TableNormal"/>
    <w:uiPriority w:val="46"/>
    <w:rsid w:val="00F066C2"/>
    <w:pPr>
      <w:spacing w:after="0" w:line="240" w:lineRule="auto"/>
    </w:pPr>
    <w:rPr>
      <w:kern w:val="0"/>
      <w:lang w:val="en-US"/>
    </w:rPr>
    <w:tblPr>
      <w:tblStyleRowBandSize w:val="1"/>
      <w:tblStyleColBandSize w:val="1"/>
      <w:tblBorders>
        <w:top w:val="single" w:sz="4" w:space="0" w:color="BEBDD7" w:themeColor="accent5" w:themeTint="66"/>
        <w:left w:val="single" w:sz="4" w:space="0" w:color="BEBDD7" w:themeColor="accent5" w:themeTint="66"/>
        <w:bottom w:val="single" w:sz="4" w:space="0" w:color="BEBDD7" w:themeColor="accent5" w:themeTint="66"/>
        <w:right w:val="single" w:sz="4" w:space="0" w:color="BEBDD7" w:themeColor="accent5" w:themeTint="66"/>
        <w:insideH w:val="single" w:sz="4" w:space="0" w:color="BEBDD7" w:themeColor="accent5" w:themeTint="66"/>
        <w:insideV w:val="single" w:sz="4" w:space="0" w:color="BEBDD7" w:themeColor="accent5" w:themeTint="66"/>
      </w:tblBorders>
    </w:tblPr>
    <w:tblStylePr w:type="firstRow">
      <w:rPr>
        <w:b/>
        <w:bCs/>
      </w:rPr>
      <w:tblPr/>
      <w:tcPr>
        <w:tcBorders>
          <w:bottom w:val="single" w:sz="12" w:space="0" w:color="9E9CC3" w:themeColor="accent5" w:themeTint="99"/>
        </w:tcBorders>
      </w:tcPr>
    </w:tblStylePr>
    <w:tblStylePr w:type="lastRow">
      <w:rPr>
        <w:b/>
        <w:bCs/>
      </w:rPr>
      <w:tblPr/>
      <w:tcPr>
        <w:tcBorders>
          <w:top w:val="double" w:sz="2" w:space="0" w:color="9E9CC3" w:themeColor="accent5" w:themeTint="99"/>
        </w:tcBorders>
      </w:tcPr>
    </w:tblStylePr>
    <w:tblStylePr w:type="firstCol">
      <w:rPr>
        <w:b/>
        <w:bCs/>
      </w:rPr>
    </w:tblStylePr>
    <w:tblStylePr w:type="lastCol">
      <w:rPr>
        <w:b/>
        <w:bCs/>
      </w:rPr>
    </w:tblStylePr>
  </w:style>
  <w:style w:type="paragraph" w:customStyle="1" w:styleId="1TablePart">
    <w:name w:val="1. Table Part"/>
    <w:basedOn w:val="1TableHeading"/>
    <w:qFormat/>
    <w:rsid w:val="00F066C2"/>
    <w:rPr>
      <w:bCs w:val="0"/>
      <w:noProof/>
      <w:color w:val="215353" w:themeColor="background2" w:themeShade="40"/>
    </w:rPr>
  </w:style>
  <w:style w:type="paragraph" w:customStyle="1" w:styleId="1TableHeading">
    <w:name w:val="1. TableHeading"/>
    <w:basedOn w:val="Normal"/>
    <w:next w:val="Normal"/>
    <w:rsid w:val="00F066C2"/>
    <w:pPr>
      <w:keepNext/>
      <w:spacing w:before="60" w:after="0" w:line="240" w:lineRule="atLeast"/>
    </w:pPr>
    <w:rPr>
      <w:rFonts w:ascii="Arial" w:eastAsia="Times New Roman" w:hAnsi="Arial" w:cs="Arial"/>
      <w:bCs/>
      <w:color w:val="E1F3F3" w:themeColor="background2"/>
      <w:kern w:val="0"/>
      <w:sz w:val="18"/>
      <w:szCs w:val="18"/>
      <w:lang w:eastAsia="en-AU"/>
    </w:rPr>
  </w:style>
  <w:style w:type="paragraph" w:customStyle="1" w:styleId="1tabletext">
    <w:name w:val="1. table text"/>
    <w:basedOn w:val="Normal"/>
    <w:qFormat/>
    <w:rsid w:val="00F066C2"/>
    <w:pPr>
      <w:spacing w:before="60" w:after="60" w:line="264" w:lineRule="auto"/>
    </w:pPr>
    <w:rPr>
      <w:rFonts w:ascii="Arial" w:hAnsi="Arial"/>
      <w:color w:val="215353" w:themeColor="background2" w:themeShade="40"/>
      <w:kern w:val="0"/>
      <w:sz w:val="18"/>
      <w:szCs w:val="16"/>
    </w:rPr>
  </w:style>
  <w:style w:type="character" w:styleId="Mention">
    <w:name w:val="Mention"/>
    <w:basedOn w:val="DefaultParagraphFont"/>
    <w:uiPriority w:val="99"/>
    <w:unhideWhenUsed/>
    <w:rsid w:val="005B1818"/>
    <w:rPr>
      <w:color w:val="2B579A"/>
      <w:shd w:val="clear" w:color="auto" w:fill="E1DFDD"/>
    </w:rPr>
  </w:style>
  <w:style w:type="paragraph" w:styleId="Header">
    <w:name w:val="header"/>
    <w:basedOn w:val="Normal"/>
    <w:link w:val="HeaderChar"/>
    <w:uiPriority w:val="99"/>
    <w:unhideWhenUsed/>
    <w:rsid w:val="000C2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58F"/>
  </w:style>
  <w:style w:type="paragraph" w:styleId="Footer">
    <w:name w:val="footer"/>
    <w:basedOn w:val="Normal"/>
    <w:link w:val="FooterChar"/>
    <w:uiPriority w:val="99"/>
    <w:unhideWhenUsed/>
    <w:qFormat/>
    <w:rsid w:val="000C2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58F"/>
  </w:style>
  <w:style w:type="paragraph" w:styleId="CommentSubject">
    <w:name w:val="annotation subject"/>
    <w:basedOn w:val="CommentText"/>
    <w:next w:val="CommentText"/>
    <w:link w:val="CommentSubjectChar"/>
    <w:uiPriority w:val="99"/>
    <w:semiHidden/>
    <w:unhideWhenUsed/>
    <w:rsid w:val="00C37E1B"/>
    <w:pPr>
      <w:spacing w:before="0" w:after="160"/>
    </w:pPr>
    <w:rPr>
      <w:rFonts w:asciiTheme="minorHAnsi" w:hAnsiTheme="minorHAnsi"/>
      <w:b/>
      <w:bCs/>
      <w:color w:val="auto"/>
      <w:kern w:val="2"/>
    </w:rPr>
  </w:style>
  <w:style w:type="character" w:customStyle="1" w:styleId="CommentSubjectChar">
    <w:name w:val="Comment Subject Char"/>
    <w:basedOn w:val="CommentTextChar"/>
    <w:link w:val="CommentSubject"/>
    <w:uiPriority w:val="99"/>
    <w:semiHidden/>
    <w:rsid w:val="00C37E1B"/>
    <w:rPr>
      <w:rFonts w:ascii="Arial" w:hAnsi="Arial"/>
      <w:b/>
      <w:bCs/>
      <w:color w:val="215353" w:themeColor="background2" w:themeShade="40"/>
      <w:kern w:val="0"/>
      <w:sz w:val="20"/>
      <w:szCs w:val="20"/>
    </w:rPr>
  </w:style>
  <w:style w:type="table" w:styleId="TableGrid">
    <w:name w:val="Table Grid"/>
    <w:basedOn w:val="TableNormal"/>
    <w:uiPriority w:val="39"/>
    <w:rsid w:val="00C6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F4182C"/>
    <w:pPr>
      <w:spacing w:after="0" w:line="240" w:lineRule="auto"/>
    </w:pPr>
    <w:tblPr>
      <w:tblStyleRowBandSize w:val="1"/>
      <w:tblStyleColBandSize w:val="1"/>
      <w:tblBorders>
        <w:top w:val="single" w:sz="4" w:space="0" w:color="E0E0F1" w:themeColor="accent4" w:themeTint="66"/>
        <w:left w:val="single" w:sz="4" w:space="0" w:color="E0E0F1" w:themeColor="accent4" w:themeTint="66"/>
        <w:bottom w:val="single" w:sz="4" w:space="0" w:color="E0E0F1" w:themeColor="accent4" w:themeTint="66"/>
        <w:right w:val="single" w:sz="4" w:space="0" w:color="E0E0F1" w:themeColor="accent4" w:themeTint="66"/>
        <w:insideH w:val="single" w:sz="4" w:space="0" w:color="E0E0F1" w:themeColor="accent4" w:themeTint="66"/>
        <w:insideV w:val="single" w:sz="4" w:space="0" w:color="E0E0F1" w:themeColor="accent4" w:themeTint="66"/>
      </w:tblBorders>
    </w:tblPr>
    <w:tblStylePr w:type="firstRow">
      <w:rPr>
        <w:b/>
        <w:bCs/>
      </w:rPr>
      <w:tblPr/>
      <w:tcPr>
        <w:tcBorders>
          <w:bottom w:val="single" w:sz="12" w:space="0" w:color="D1D1EB" w:themeColor="accent4" w:themeTint="99"/>
        </w:tcBorders>
      </w:tcPr>
    </w:tblStylePr>
    <w:tblStylePr w:type="lastRow">
      <w:rPr>
        <w:b/>
        <w:bCs/>
      </w:rPr>
      <w:tblPr/>
      <w:tcPr>
        <w:tcBorders>
          <w:top w:val="double" w:sz="2" w:space="0" w:color="D1D1EB" w:themeColor="accent4" w:themeTint="99"/>
        </w:tcBorders>
      </w:tcPr>
    </w:tblStylePr>
    <w:tblStylePr w:type="firstCol">
      <w:rPr>
        <w:b/>
        <w:bCs/>
      </w:rPr>
    </w:tblStylePr>
    <w:tblStylePr w:type="lastCol">
      <w:rPr>
        <w:b/>
        <w:bCs/>
      </w:rPr>
    </w:tblStylePr>
  </w:style>
  <w:style w:type="table" w:styleId="GridTable2">
    <w:name w:val="Grid Table 2"/>
    <w:basedOn w:val="TableNormal"/>
    <w:uiPriority w:val="47"/>
    <w:rsid w:val="00B947C9"/>
    <w:pPr>
      <w:spacing w:after="0" w:line="240" w:lineRule="auto"/>
    </w:pPr>
    <w:tblPr>
      <w:tblStyleRowBandSize w:val="1"/>
      <w:tblStyleColBandSize w:val="1"/>
      <w:tblBorders>
        <w:top w:val="single" w:sz="2" w:space="0" w:color="827C7C" w:themeColor="text1" w:themeTint="99"/>
        <w:bottom w:val="single" w:sz="2" w:space="0" w:color="827C7C" w:themeColor="text1" w:themeTint="99"/>
        <w:insideH w:val="single" w:sz="2" w:space="0" w:color="827C7C" w:themeColor="text1" w:themeTint="99"/>
        <w:insideV w:val="single" w:sz="2" w:space="0" w:color="827C7C" w:themeColor="text1" w:themeTint="99"/>
      </w:tblBorders>
    </w:tblPr>
    <w:tblStylePr w:type="firstRow">
      <w:rPr>
        <w:b/>
        <w:bCs/>
      </w:rPr>
      <w:tblPr/>
      <w:tcPr>
        <w:tcBorders>
          <w:top w:val="nil"/>
          <w:bottom w:val="single" w:sz="12" w:space="0" w:color="827C7C" w:themeColor="text1" w:themeTint="99"/>
          <w:insideH w:val="nil"/>
          <w:insideV w:val="nil"/>
        </w:tcBorders>
        <w:shd w:val="clear" w:color="auto" w:fill="FFFFFF" w:themeFill="background1"/>
      </w:tcPr>
    </w:tblStylePr>
    <w:tblStylePr w:type="lastRow">
      <w:rPr>
        <w:b/>
        <w:bCs/>
      </w:rPr>
      <w:tblPr/>
      <w:tcPr>
        <w:tcBorders>
          <w:top w:val="double" w:sz="2" w:space="0" w:color="827C7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text1" w:themeFillTint="33"/>
      </w:tcPr>
    </w:tblStylePr>
    <w:tblStylePr w:type="band1Horz">
      <w:tblPr/>
      <w:tcPr>
        <w:shd w:val="clear" w:color="auto" w:fill="D5D3D3" w:themeFill="text1" w:themeFillTint="33"/>
      </w:tcPr>
    </w:tblStylePr>
  </w:style>
  <w:style w:type="table" w:styleId="PlainTable2">
    <w:name w:val="Plain Table 2"/>
    <w:basedOn w:val="TableNormal"/>
    <w:uiPriority w:val="42"/>
    <w:rsid w:val="00B947C9"/>
    <w:pPr>
      <w:spacing w:after="0" w:line="240" w:lineRule="auto"/>
    </w:pPr>
    <w:tblPr>
      <w:tblStyleRowBandSize w:val="1"/>
      <w:tblStyleColBandSize w:val="1"/>
      <w:tblBorders>
        <w:top w:val="single" w:sz="4" w:space="0" w:color="969191" w:themeColor="text1" w:themeTint="80"/>
        <w:bottom w:val="single" w:sz="4" w:space="0" w:color="969191" w:themeColor="text1" w:themeTint="80"/>
      </w:tblBorders>
    </w:tblPr>
    <w:tblStylePr w:type="firstRow">
      <w:rPr>
        <w:b/>
        <w:bCs/>
      </w:rPr>
      <w:tblPr/>
      <w:tcPr>
        <w:tcBorders>
          <w:bottom w:val="single" w:sz="4" w:space="0" w:color="969191" w:themeColor="text1" w:themeTint="80"/>
        </w:tcBorders>
      </w:tcPr>
    </w:tblStylePr>
    <w:tblStylePr w:type="lastRow">
      <w:rPr>
        <w:b/>
        <w:bCs/>
      </w:rPr>
      <w:tblPr/>
      <w:tcPr>
        <w:tcBorders>
          <w:top w:val="single" w:sz="4" w:space="0" w:color="969191" w:themeColor="text1" w:themeTint="80"/>
        </w:tcBorders>
      </w:tcPr>
    </w:tblStylePr>
    <w:tblStylePr w:type="firstCol">
      <w:rPr>
        <w:b/>
        <w:bCs/>
      </w:rPr>
    </w:tblStylePr>
    <w:tblStylePr w:type="lastCol">
      <w:rPr>
        <w:b/>
        <w:bCs/>
      </w:rPr>
    </w:tblStylePr>
    <w:tblStylePr w:type="band1Vert">
      <w:tblPr/>
      <w:tcPr>
        <w:tcBorders>
          <w:left w:val="single" w:sz="4" w:space="0" w:color="969191" w:themeColor="text1" w:themeTint="80"/>
          <w:right w:val="single" w:sz="4" w:space="0" w:color="969191" w:themeColor="text1" w:themeTint="80"/>
        </w:tcBorders>
      </w:tcPr>
    </w:tblStylePr>
    <w:tblStylePr w:type="band2Vert">
      <w:tblPr/>
      <w:tcPr>
        <w:tcBorders>
          <w:left w:val="single" w:sz="4" w:space="0" w:color="969191" w:themeColor="text1" w:themeTint="80"/>
          <w:right w:val="single" w:sz="4" w:space="0" w:color="969191" w:themeColor="text1" w:themeTint="80"/>
        </w:tcBorders>
      </w:tcPr>
    </w:tblStylePr>
    <w:tblStylePr w:type="band1Horz">
      <w:tblPr/>
      <w:tcPr>
        <w:tcBorders>
          <w:top w:val="single" w:sz="4" w:space="0" w:color="969191" w:themeColor="text1" w:themeTint="80"/>
          <w:bottom w:val="single" w:sz="4" w:space="0" w:color="969191" w:themeColor="text1" w:themeTint="80"/>
        </w:tcBorders>
      </w:tcPr>
    </w:tblStylePr>
  </w:style>
  <w:style w:type="character" w:styleId="Hyperlink">
    <w:name w:val="Hyperlink"/>
    <w:basedOn w:val="DefaultParagraphFont"/>
    <w:uiPriority w:val="99"/>
    <w:unhideWhenUsed/>
    <w:rsid w:val="00604781"/>
    <w:rPr>
      <w:color w:val="008675" w:themeColor="accent2"/>
      <w:u w:val="single"/>
    </w:rPr>
  </w:style>
  <w:style w:type="character" w:styleId="UnresolvedMention">
    <w:name w:val="Unresolved Mention"/>
    <w:basedOn w:val="DefaultParagraphFont"/>
    <w:uiPriority w:val="99"/>
    <w:semiHidden/>
    <w:unhideWhenUsed/>
    <w:rsid w:val="00B42F06"/>
    <w:rPr>
      <w:color w:val="605E5C"/>
      <w:shd w:val="clear" w:color="auto" w:fill="E1DFDD"/>
    </w:rPr>
  </w:style>
  <w:style w:type="paragraph" w:styleId="Revision">
    <w:name w:val="Revision"/>
    <w:hidden/>
    <w:uiPriority w:val="99"/>
    <w:semiHidden/>
    <w:rsid w:val="00417C1F"/>
    <w:pPr>
      <w:spacing w:after="0" w:line="240" w:lineRule="auto"/>
    </w:pPr>
  </w:style>
  <w:style w:type="character" w:customStyle="1" w:styleId="OPCCharBase">
    <w:name w:val="OPCCharBase"/>
    <w:uiPriority w:val="1"/>
    <w:qFormat/>
    <w:rsid w:val="00452E1C"/>
  </w:style>
  <w:style w:type="paragraph" w:customStyle="1" w:styleId="Item">
    <w:name w:val="Item"/>
    <w:aliases w:val="i"/>
    <w:basedOn w:val="Normal"/>
    <w:next w:val="Normal"/>
    <w:rsid w:val="00452E1C"/>
    <w:pPr>
      <w:keepLines/>
      <w:spacing w:before="80" w:after="0" w:line="240" w:lineRule="auto"/>
      <w:ind w:left="709"/>
    </w:pPr>
    <w:rPr>
      <w:rFonts w:ascii="Times New Roman" w:eastAsia="Times New Roman" w:hAnsi="Times New Roman" w:cs="Times New Roman"/>
      <w:kern w:val="0"/>
      <w:szCs w:val="20"/>
      <w:lang w:eastAsia="en-AU"/>
    </w:rPr>
  </w:style>
  <w:style w:type="paragraph" w:customStyle="1" w:styleId="ListNumberedLevel1">
    <w:name w:val="List Numbered Level 1"/>
    <w:basedOn w:val="BodyText"/>
    <w:rsid w:val="00452E1C"/>
    <w:pPr>
      <w:keepNext/>
      <w:keepLines/>
      <w:numPr>
        <w:numId w:val="8"/>
      </w:numPr>
      <w:pBdr>
        <w:top w:val="single" w:sz="4" w:space="1" w:color="auto"/>
        <w:left w:val="single" w:sz="4" w:space="4" w:color="auto"/>
        <w:bottom w:val="single" w:sz="4" w:space="1" w:color="auto"/>
        <w:right w:val="single" w:sz="4" w:space="4" w:color="auto"/>
      </w:pBdr>
      <w:shd w:val="clear" w:color="auto" w:fill="EAF7F7" w:themeFill="accent1" w:themeFillTint="33"/>
      <w:tabs>
        <w:tab w:val="clear" w:pos="454"/>
      </w:tabs>
      <w:suppressAutoHyphens/>
      <w:spacing w:before="140" w:after="140" w:line="336" w:lineRule="auto"/>
      <w:ind w:left="720" w:hanging="360"/>
      <w:outlineLvl w:val="1"/>
    </w:pPr>
    <w:rPr>
      <w:rFonts w:ascii="Helvetica" w:eastAsia="Times" w:hAnsi="Helvetica" w:cs="Arial"/>
      <w:bCs/>
      <w:color w:val="215353" w:themeColor="background2" w:themeShade="40"/>
      <w:kern w:val="28"/>
      <w:sz w:val="24"/>
      <w:szCs w:val="24"/>
      <w:lang w:eastAsia="en-AU"/>
    </w:rPr>
  </w:style>
  <w:style w:type="paragraph" w:customStyle="1" w:styleId="ListNumberedLevel2">
    <w:name w:val="List Numbered Level 2"/>
    <w:basedOn w:val="ListNumberedLevel1"/>
    <w:rsid w:val="00452E1C"/>
    <w:pPr>
      <w:numPr>
        <w:ilvl w:val="1"/>
      </w:numPr>
      <w:tabs>
        <w:tab w:val="num" w:pos="360"/>
        <w:tab w:val="num" w:pos="1492"/>
      </w:tabs>
      <w:spacing w:before="0"/>
      <w:ind w:left="1440" w:hanging="360"/>
    </w:pPr>
  </w:style>
  <w:style w:type="paragraph" w:customStyle="1" w:styleId="ListNumberedLevel3">
    <w:name w:val="List Numbered Level 3"/>
    <w:basedOn w:val="ListNumberedLevel2"/>
    <w:qFormat/>
    <w:rsid w:val="00452E1C"/>
    <w:pPr>
      <w:numPr>
        <w:ilvl w:val="2"/>
      </w:numPr>
      <w:tabs>
        <w:tab w:val="clear" w:pos="1361"/>
        <w:tab w:val="num" w:pos="360"/>
        <w:tab w:val="num" w:pos="794"/>
        <w:tab w:val="num" w:pos="907"/>
      </w:tabs>
      <w:ind w:left="2160" w:hanging="360"/>
    </w:pPr>
  </w:style>
  <w:style w:type="paragraph" w:customStyle="1" w:styleId="Bullets1">
    <w:name w:val="Bullets 1"/>
    <w:basedOn w:val="BodyText"/>
    <w:rsid w:val="00452E1C"/>
    <w:pPr>
      <w:keepNext/>
      <w:keepLines/>
      <w:numPr>
        <w:numId w:val="9"/>
      </w:numPr>
      <w:pBdr>
        <w:top w:val="single" w:sz="4" w:space="1" w:color="auto"/>
        <w:left w:val="single" w:sz="4" w:space="4" w:color="auto"/>
        <w:bottom w:val="single" w:sz="4" w:space="1" w:color="auto"/>
        <w:right w:val="single" w:sz="4" w:space="4" w:color="auto"/>
      </w:pBdr>
      <w:shd w:val="clear" w:color="auto" w:fill="EAF7F7" w:themeFill="accent1" w:themeFillTint="33"/>
      <w:spacing w:before="280" w:after="0" w:line="240" w:lineRule="auto"/>
      <w:ind w:left="720" w:hanging="360"/>
      <w:outlineLvl w:val="1"/>
    </w:pPr>
    <w:rPr>
      <w:rFonts w:cs="Times New Roman"/>
      <w:bCs/>
      <w:color w:val="215353" w:themeColor="background2" w:themeShade="40"/>
      <w:kern w:val="28"/>
      <w:sz w:val="20"/>
      <w:szCs w:val="32"/>
      <w:lang w:eastAsia="en-AU"/>
    </w:rPr>
  </w:style>
  <w:style w:type="paragraph" w:styleId="BodyText">
    <w:name w:val="Body Text"/>
    <w:basedOn w:val="Normal"/>
    <w:link w:val="BodyTextChar"/>
    <w:uiPriority w:val="99"/>
    <w:semiHidden/>
    <w:unhideWhenUsed/>
    <w:rsid w:val="00452E1C"/>
    <w:pPr>
      <w:spacing w:after="120"/>
    </w:pPr>
  </w:style>
  <w:style w:type="character" w:customStyle="1" w:styleId="BodyTextChar">
    <w:name w:val="Body Text Char"/>
    <w:basedOn w:val="DefaultParagraphFont"/>
    <w:link w:val="BodyText"/>
    <w:uiPriority w:val="99"/>
    <w:semiHidden/>
    <w:rsid w:val="00452E1C"/>
  </w:style>
  <w:style w:type="paragraph" w:customStyle="1" w:styleId="Bullets">
    <w:name w:val="Bullets"/>
    <w:basedOn w:val="Normal"/>
    <w:uiPriority w:val="3"/>
    <w:rsid w:val="00452E1C"/>
    <w:pPr>
      <w:numPr>
        <w:numId w:val="10"/>
      </w:numPr>
      <w:tabs>
        <w:tab w:val="num" w:pos="-454"/>
        <w:tab w:val="num" w:pos="360"/>
        <w:tab w:val="num" w:pos="454"/>
      </w:tabs>
      <w:spacing w:before="120" w:after="120" w:line="240" w:lineRule="auto"/>
      <w:ind w:left="454" w:hanging="454"/>
    </w:pPr>
    <w:rPr>
      <w:rFonts w:ascii="Arial" w:eastAsia="SimSun" w:hAnsi="Arial" w:cs="Times New Roman"/>
      <w:color w:val="434244"/>
      <w:kern w:val="0"/>
      <w:sz w:val="20"/>
      <w:szCs w:val="20"/>
      <w:lang w:eastAsia="zh-CN"/>
    </w:rPr>
  </w:style>
  <w:style w:type="paragraph" w:styleId="ListNumber">
    <w:name w:val="List Number"/>
    <w:basedOn w:val="Normal"/>
    <w:uiPriority w:val="99"/>
    <w:semiHidden/>
    <w:unhideWhenUsed/>
    <w:qFormat/>
    <w:rsid w:val="00452E1C"/>
    <w:pPr>
      <w:numPr>
        <w:numId w:val="11"/>
      </w:numPr>
      <w:tabs>
        <w:tab w:val="clear" w:pos="-152"/>
      </w:tabs>
      <w:spacing w:before="60" w:after="60" w:line="288" w:lineRule="auto"/>
      <w:ind w:left="454" w:hanging="341"/>
      <w:contextualSpacing/>
    </w:pPr>
    <w:rPr>
      <w:rFonts w:ascii="Arial" w:eastAsia="Arial" w:hAnsi="Arial" w:cs="Times New Roman"/>
      <w:color w:val="000000"/>
      <w:kern w:val="0"/>
      <w:szCs w:val="18"/>
    </w:rPr>
  </w:style>
  <w:style w:type="character" w:styleId="FollowedHyperlink">
    <w:name w:val="FollowedHyperlink"/>
    <w:basedOn w:val="DefaultParagraphFont"/>
    <w:uiPriority w:val="99"/>
    <w:semiHidden/>
    <w:unhideWhenUsed/>
    <w:rsid w:val="00FE3CF5"/>
    <w:rPr>
      <w:color w:val="2B2929" w:themeColor="followedHyperlink"/>
      <w:u w:val="single"/>
    </w:rPr>
  </w:style>
  <w:style w:type="table" w:customStyle="1" w:styleId="GridTable1Light-Accent51">
    <w:name w:val="Grid Table 1 Light - Accent 51"/>
    <w:basedOn w:val="TableNormal"/>
    <w:next w:val="GridTable1Light-Accent5"/>
    <w:uiPriority w:val="46"/>
    <w:rsid w:val="006934C4"/>
    <w:pPr>
      <w:spacing w:after="0" w:line="240" w:lineRule="auto"/>
    </w:pPr>
    <w:rPr>
      <w:kern w:val="0"/>
      <w:lang w:val="en-US"/>
    </w:rPr>
    <w:tblPr>
      <w:tblStyleRowBandSize w:val="1"/>
      <w:tblStyleColBandSize w:val="1"/>
      <w:tblInd w:w="0" w:type="nil"/>
      <w:tblBorders>
        <w:top w:val="single" w:sz="4" w:space="0" w:color="BEBDD7" w:themeColor="accent5" w:themeTint="66"/>
        <w:left w:val="single" w:sz="4" w:space="0" w:color="BEBDD7" w:themeColor="accent5" w:themeTint="66"/>
        <w:bottom w:val="single" w:sz="4" w:space="0" w:color="BEBDD7" w:themeColor="accent5" w:themeTint="66"/>
        <w:right w:val="single" w:sz="4" w:space="0" w:color="BEBDD7" w:themeColor="accent5" w:themeTint="66"/>
        <w:insideH w:val="single" w:sz="4" w:space="0" w:color="BEBDD7" w:themeColor="accent5" w:themeTint="66"/>
        <w:insideV w:val="single" w:sz="4" w:space="0" w:color="BEBDD7" w:themeColor="accent5" w:themeTint="66"/>
      </w:tblBorders>
    </w:tblPr>
    <w:tblStylePr w:type="firstRow">
      <w:rPr>
        <w:b/>
        <w:bCs/>
      </w:rPr>
      <w:tblPr/>
      <w:tcPr>
        <w:tcBorders>
          <w:bottom w:val="single" w:sz="12" w:space="0" w:color="9E9CC3" w:themeColor="accent5" w:themeTint="99"/>
        </w:tcBorders>
      </w:tcPr>
    </w:tblStylePr>
    <w:tblStylePr w:type="lastRow">
      <w:rPr>
        <w:b/>
        <w:bCs/>
      </w:rPr>
      <w:tblPr/>
      <w:tcPr>
        <w:tcBorders>
          <w:top w:val="double" w:sz="2" w:space="0" w:color="9E9CC3" w:themeColor="accent5"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2C43E4"/>
  </w:style>
  <w:style w:type="paragraph" w:customStyle="1" w:styleId="paragraph">
    <w:name w:val="paragraph"/>
    <w:basedOn w:val="Normal"/>
    <w:rsid w:val="002A5D1E"/>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normaltextrun">
    <w:name w:val="normaltextrun"/>
    <w:basedOn w:val="DefaultParagraphFont"/>
    <w:rsid w:val="002A5D1E"/>
  </w:style>
  <w:style w:type="character" w:customStyle="1" w:styleId="eop">
    <w:name w:val="eop"/>
    <w:basedOn w:val="DefaultParagraphFont"/>
    <w:rsid w:val="002A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42702">
      <w:bodyDiv w:val="1"/>
      <w:marLeft w:val="0"/>
      <w:marRight w:val="0"/>
      <w:marTop w:val="0"/>
      <w:marBottom w:val="0"/>
      <w:divBdr>
        <w:top w:val="none" w:sz="0" w:space="0" w:color="auto"/>
        <w:left w:val="none" w:sz="0" w:space="0" w:color="auto"/>
        <w:bottom w:val="none" w:sz="0" w:space="0" w:color="auto"/>
        <w:right w:val="none" w:sz="0" w:space="0" w:color="auto"/>
      </w:divBdr>
    </w:div>
    <w:div w:id="701441698">
      <w:bodyDiv w:val="1"/>
      <w:marLeft w:val="0"/>
      <w:marRight w:val="0"/>
      <w:marTop w:val="0"/>
      <w:marBottom w:val="0"/>
      <w:divBdr>
        <w:top w:val="none" w:sz="0" w:space="0" w:color="auto"/>
        <w:left w:val="none" w:sz="0" w:space="0" w:color="auto"/>
        <w:bottom w:val="none" w:sz="0" w:space="0" w:color="auto"/>
        <w:right w:val="none" w:sz="0" w:space="0" w:color="auto"/>
      </w:divBdr>
      <w:divsChild>
        <w:div w:id="67071829">
          <w:marLeft w:val="0"/>
          <w:marRight w:val="0"/>
          <w:marTop w:val="0"/>
          <w:marBottom w:val="0"/>
          <w:divBdr>
            <w:top w:val="none" w:sz="0" w:space="0" w:color="auto"/>
            <w:left w:val="none" w:sz="0" w:space="0" w:color="auto"/>
            <w:bottom w:val="none" w:sz="0" w:space="0" w:color="auto"/>
            <w:right w:val="none" w:sz="0" w:space="0" w:color="auto"/>
          </w:divBdr>
        </w:div>
        <w:div w:id="444350185">
          <w:marLeft w:val="0"/>
          <w:marRight w:val="0"/>
          <w:marTop w:val="0"/>
          <w:marBottom w:val="0"/>
          <w:divBdr>
            <w:top w:val="none" w:sz="0" w:space="0" w:color="auto"/>
            <w:left w:val="none" w:sz="0" w:space="0" w:color="auto"/>
            <w:bottom w:val="none" w:sz="0" w:space="0" w:color="auto"/>
            <w:right w:val="none" w:sz="0" w:space="0" w:color="auto"/>
          </w:divBdr>
        </w:div>
        <w:div w:id="2127044704">
          <w:marLeft w:val="0"/>
          <w:marRight w:val="0"/>
          <w:marTop w:val="0"/>
          <w:marBottom w:val="0"/>
          <w:divBdr>
            <w:top w:val="none" w:sz="0" w:space="0" w:color="auto"/>
            <w:left w:val="none" w:sz="0" w:space="0" w:color="auto"/>
            <w:bottom w:val="none" w:sz="0" w:space="0" w:color="auto"/>
            <w:right w:val="none" w:sz="0" w:space="0" w:color="auto"/>
          </w:divBdr>
        </w:div>
      </w:divsChild>
    </w:div>
    <w:div w:id="1230337398">
      <w:bodyDiv w:val="1"/>
      <w:marLeft w:val="0"/>
      <w:marRight w:val="0"/>
      <w:marTop w:val="0"/>
      <w:marBottom w:val="0"/>
      <w:divBdr>
        <w:top w:val="none" w:sz="0" w:space="0" w:color="auto"/>
        <w:left w:val="none" w:sz="0" w:space="0" w:color="auto"/>
        <w:bottom w:val="none" w:sz="0" w:space="0" w:color="auto"/>
        <w:right w:val="none" w:sz="0" w:space="0" w:color="auto"/>
      </w:divBdr>
      <w:divsChild>
        <w:div w:id="750546235">
          <w:marLeft w:val="0"/>
          <w:marRight w:val="0"/>
          <w:marTop w:val="0"/>
          <w:marBottom w:val="0"/>
          <w:divBdr>
            <w:top w:val="none" w:sz="0" w:space="0" w:color="auto"/>
            <w:left w:val="none" w:sz="0" w:space="0" w:color="auto"/>
            <w:bottom w:val="none" w:sz="0" w:space="0" w:color="auto"/>
            <w:right w:val="none" w:sz="0" w:space="0" w:color="auto"/>
          </w:divBdr>
        </w:div>
        <w:div w:id="438449903">
          <w:marLeft w:val="0"/>
          <w:marRight w:val="0"/>
          <w:marTop w:val="0"/>
          <w:marBottom w:val="0"/>
          <w:divBdr>
            <w:top w:val="none" w:sz="0" w:space="0" w:color="auto"/>
            <w:left w:val="none" w:sz="0" w:space="0" w:color="auto"/>
            <w:bottom w:val="none" w:sz="0" w:space="0" w:color="auto"/>
            <w:right w:val="none" w:sz="0" w:space="0" w:color="auto"/>
          </w:divBdr>
        </w:div>
        <w:div w:id="22487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au/C2024A00025/asmade/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igID">
  <a:themeElements>
    <a:clrScheme name="Digital ID">
      <a:dk1>
        <a:srgbClr val="2B2929"/>
      </a:dk1>
      <a:lt1>
        <a:srgbClr val="FFFFFF"/>
      </a:lt1>
      <a:dk2>
        <a:srgbClr val="413F42"/>
      </a:dk2>
      <a:lt2>
        <a:srgbClr val="E1F3F3"/>
      </a:lt2>
      <a:accent1>
        <a:srgbClr val="9BDBD9"/>
      </a:accent1>
      <a:accent2>
        <a:srgbClr val="008675"/>
      </a:accent2>
      <a:accent3>
        <a:srgbClr val="004444"/>
      </a:accent3>
      <a:accent4>
        <a:srgbClr val="B4B4DE"/>
      </a:accent4>
      <a:accent5>
        <a:srgbClr val="605D9A"/>
      </a:accent5>
      <a:accent6>
        <a:srgbClr val="393570"/>
      </a:accent6>
      <a:hlink>
        <a:srgbClr val="2B2929"/>
      </a:hlink>
      <a:folHlink>
        <a:srgbClr val="2B292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igID" id="{7E9D2B54-24D2-4849-BA8E-5A838AC372F8}" vid="{D50104E1-742A-4595-9660-CB340C25091D}"/>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3817</Words>
  <Characters>22334</Characters>
  <Application>Microsoft Office Word</Application>
  <DocSecurity>0</DocSecurity>
  <Lines>1488</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Links>
    <vt:vector size="18" baseType="variant">
      <vt:variant>
        <vt:i4>721007</vt:i4>
      </vt:variant>
      <vt:variant>
        <vt:i4>6</vt:i4>
      </vt:variant>
      <vt:variant>
        <vt:i4>0</vt:i4>
      </vt:variant>
      <vt:variant>
        <vt:i4>5</vt:i4>
      </vt:variant>
      <vt:variant>
        <vt:lpwstr/>
      </vt:variant>
      <vt:variant>
        <vt:lpwstr>_Attachment_B:_Digital</vt:lpwstr>
      </vt:variant>
      <vt:variant>
        <vt:i4>458860</vt:i4>
      </vt:variant>
      <vt:variant>
        <vt:i4>3</vt:i4>
      </vt:variant>
      <vt:variant>
        <vt:i4>0</vt:i4>
      </vt:variant>
      <vt:variant>
        <vt:i4>5</vt:i4>
      </vt:variant>
      <vt:variant>
        <vt:lpwstr/>
      </vt:variant>
      <vt:variant>
        <vt:lpwstr>_Attachment_A:_General</vt:lpwstr>
      </vt:variant>
      <vt:variant>
        <vt:i4>2949174</vt:i4>
      </vt:variant>
      <vt:variant>
        <vt:i4>0</vt:i4>
      </vt:variant>
      <vt:variant>
        <vt:i4>0</vt:i4>
      </vt:variant>
      <vt:variant>
        <vt:i4>5</vt:i4>
      </vt:variant>
      <vt:variant>
        <vt:lpwstr>https://www.legislation.gov.au/C2024A00025/asmade/text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2024-08-05T04:11:00Z</dcterms:created>
  <dcterms:modified xsi:type="dcterms:W3CDTF">2024-08-05T04:11:00Z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v=2022.1;a=SHA256;h=A89E239F0C833EC367D38AD2CE6EFB2D029F9035E916E81EE28517EF7F8A18FB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2024-05-21T04:48:54Z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7D4F8F6D63B3D9FCC8CBCA3D4CCCA37518C0B512C153C5AD9A7B8771CBB49BA9</vt:lpwstr>
  </property>
  <property fmtid="{D5CDD505-2E9C-101B-9397-08002B2CF9AE}" pid="15" name="MSIP_Label_87d6481e-ccdd-4ab6-8b26-05a0df5699e7_SetDate">
    <vt:lpwstr>2024-05-21T04:48:54Z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56EEAD2A4E474EE99654B5EDC98E5220</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781B2845076AF15F044B50153BA37B29942FAB7D</vt:lpwstr>
  </property>
  <property fmtid="{D5CDD505-2E9C-101B-9397-08002B2CF9AE}" pid="31" name="MSIP_Label_87d6481e-ccdd-4ab6-8b26-05a0df5699e7_ActionId">
    <vt:lpwstr>cc10241aa6734362841920fd8166d751</vt:lpwstr>
  </property>
  <property fmtid="{D5CDD505-2E9C-101B-9397-08002B2CF9AE}" pid="32" name="PM_Hash_Salt_Prev">
    <vt:lpwstr>B2AC35393CA33A731F070961C47DD280</vt:lpwstr>
  </property>
  <property fmtid="{D5CDD505-2E9C-101B-9397-08002B2CF9AE}" pid="33" name="PM_Hash_Salt">
    <vt:lpwstr>FBFC84015C2DFC28B901B67D17DA5585</vt:lpwstr>
  </property>
  <property fmtid="{D5CDD505-2E9C-101B-9397-08002B2CF9AE}" pid="34" name="PM_Hash_SHA1">
    <vt:lpwstr>B6D6C759CF1ECC284226091DB8AFB4F255C2F923</vt:lpwstr>
  </property>
  <property fmtid="{D5CDD505-2E9C-101B-9397-08002B2CF9AE}" pid="35" name="PM_Caveats_Count">
    <vt:lpwstr>0</vt:lpwstr>
  </property>
</Properties>
</file>